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56B02" w14:textId="5412A5A2" w:rsidR="002454C7" w:rsidRPr="00175099" w:rsidRDefault="002454C7" w:rsidP="002454C7">
      <w:pPr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17509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</w:t>
      </w:r>
      <w:r w:rsidR="00107E81"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3</w:t>
      </w:r>
      <w:r w:rsidRPr="0017509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：</w:t>
      </w:r>
    </w:p>
    <w:p w14:paraId="3876DE01" w14:textId="77777777" w:rsidR="002454C7" w:rsidRPr="007678EC" w:rsidRDefault="002454C7" w:rsidP="00771AFA">
      <w:pPr>
        <w:ind w:firstLineChars="795" w:firstLine="2873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7678EC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《考生须知》</w:t>
      </w:r>
    </w:p>
    <w:p w14:paraId="15589274" w14:textId="00C57B43" w:rsidR="002454C7" w:rsidRPr="00CA7F9B" w:rsidRDefault="002341DA" w:rsidP="002454C7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2454C7"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应聘人员</w:t>
      </w:r>
      <w:r w:rsidR="002454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健康状况</w:t>
      </w:r>
      <w:r w:rsidR="00771AFA"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</w:t>
      </w:r>
      <w:r w:rsidR="002454C7"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符合以下条件，方能进校参加</w:t>
      </w:r>
      <w:r w:rsidR="002454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</w:t>
      </w:r>
      <w:r w:rsidR="00C242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确认</w:t>
      </w:r>
      <w:r w:rsidR="00C242D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</w:t>
      </w:r>
      <w:r w:rsidR="002454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</w:t>
      </w:r>
      <w:r w:rsidR="002454C7" w:rsidRPr="00CA7F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01F73460" w14:textId="09F2588B" w:rsidR="002454C7" w:rsidRDefault="002454C7" w:rsidP="002454C7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1.非确</w:t>
      </w:r>
      <w:r w:rsidR="001750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诊病例或疑似病例</w:t>
      </w:r>
      <w:r w:rsidR="003D6A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，非</w:t>
      </w:r>
      <w:r w:rsidR="0017509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中高风险地区的人群、</w:t>
      </w:r>
      <w:r w:rsidR="00BB47AE" w:rsidRPr="00BB47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="00BB47AE" w:rsidRPr="00BB47A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</w:t>
      </w:r>
      <w:r w:rsidR="00BB47A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天内</w:t>
      </w:r>
      <w:r w:rsidR="00BB47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</w:t>
      </w:r>
      <w:r w:rsidR="00BB47AE" w:rsidRPr="00BB47A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中高风险地区旅居史</w:t>
      </w:r>
      <w:r w:rsidR="002341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2341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近期身体健康状况正常且无发热症状者</w:t>
      </w:r>
      <w:r w:rsidR="001E4A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03A0FE40" w14:textId="68C0A9D3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7118DE" w:rsidRPr="007118DE">
        <w:rPr>
          <w:rFonts w:ascii="仿宋_GB2312" w:eastAsia="仿宋_GB2312" w:hAnsi="宋体" w:cs="宋体" w:hint="eastAsia"/>
          <w:kern w:val="0"/>
          <w:sz w:val="32"/>
          <w:szCs w:val="32"/>
        </w:rPr>
        <w:t>低风险地区的考生</w:t>
      </w:r>
      <w:r w:rsidR="0009522A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考前48小时内核酸检测阴性证明</w:t>
      </w:r>
      <w:r w:rsidR="001E4AD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24699A5" w14:textId="77777777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E34832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如从境外入境的人员，须提供解除医学观察告知书和核酸检测报告（结果为阴性）。</w:t>
      </w:r>
    </w:p>
    <w:p w14:paraId="798128D8" w14:textId="47877781" w:rsidR="002454C7" w:rsidRPr="00E34832" w:rsidRDefault="002454C7" w:rsidP="002454C7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二、考生须通过“皖事通”A</w:t>
      </w:r>
      <w:r w:rsidRPr="00E34832">
        <w:rPr>
          <w:rFonts w:ascii="仿宋_GB2312" w:eastAsia="仿宋_GB2312" w:hAnsi="宋体" w:cs="宋体"/>
          <w:kern w:val="0"/>
          <w:sz w:val="32"/>
          <w:szCs w:val="32"/>
        </w:rPr>
        <w:t>PP</w:t>
      </w:r>
      <w:r w:rsidR="00175099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实名申领安徽健康码（简称“安康码”）</w:t>
      </w:r>
      <w:r w:rsidR="004E1536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4E1536">
        <w:rPr>
          <w:rFonts w:ascii="仿宋_GB2312" w:eastAsia="仿宋_GB2312" w:hAnsi="宋体" w:cs="宋体"/>
          <w:kern w:val="0"/>
          <w:sz w:val="32"/>
          <w:szCs w:val="32"/>
        </w:rPr>
        <w:t>绿码</w:t>
      </w:r>
      <w:r w:rsidR="00175099"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E1536">
        <w:rPr>
          <w:rFonts w:ascii="仿宋_GB2312" w:eastAsia="仿宋_GB2312" w:hAnsi="宋体" w:cs="宋体" w:hint="eastAsia"/>
          <w:kern w:val="0"/>
          <w:sz w:val="32"/>
          <w:szCs w:val="32"/>
        </w:rPr>
        <w:t>行程</w:t>
      </w:r>
      <w:proofErr w:type="gramStart"/>
      <w:r w:rsidR="004E1536">
        <w:rPr>
          <w:rFonts w:ascii="仿宋_GB2312" w:eastAsia="仿宋_GB2312" w:hAnsi="宋体" w:cs="宋体" w:hint="eastAsia"/>
          <w:kern w:val="0"/>
          <w:sz w:val="32"/>
          <w:szCs w:val="32"/>
        </w:rPr>
        <w:t>码</w:t>
      </w:r>
      <w:r w:rsidR="004E1536">
        <w:rPr>
          <w:rFonts w:ascii="仿宋_GB2312" w:eastAsia="仿宋_GB2312" w:hAnsi="宋体" w:cs="宋体"/>
          <w:kern w:val="0"/>
          <w:sz w:val="32"/>
          <w:szCs w:val="32"/>
        </w:rPr>
        <w:t>绿码</w:t>
      </w:r>
      <w:proofErr w:type="gramEnd"/>
      <w:r w:rsidR="004E1536">
        <w:rPr>
          <w:rFonts w:ascii="仿宋_GB2312" w:eastAsia="仿宋_GB2312" w:hAnsi="宋体" w:cs="宋体"/>
          <w:kern w:val="0"/>
          <w:sz w:val="32"/>
          <w:szCs w:val="32"/>
        </w:rPr>
        <w:t>、</w:t>
      </w:r>
      <w:r w:rsidR="00520D26">
        <w:rPr>
          <w:rFonts w:ascii="仿宋_GB2312" w:eastAsia="仿宋_GB2312" w:hAnsi="宋体" w:cs="宋体" w:hint="eastAsia"/>
          <w:kern w:val="0"/>
          <w:sz w:val="32"/>
          <w:szCs w:val="32"/>
        </w:rPr>
        <w:t>进校</w:t>
      </w: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当天体温正常。</w:t>
      </w:r>
    </w:p>
    <w:p w14:paraId="6B08D62F" w14:textId="3C0FA5C8" w:rsidR="002454C7" w:rsidRDefault="002454C7" w:rsidP="002454C7">
      <w:pPr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34832">
        <w:rPr>
          <w:rFonts w:ascii="仿宋_GB2312" w:eastAsia="仿宋_GB2312" w:hAnsi="宋体" w:cs="宋体" w:hint="eastAsia"/>
          <w:kern w:val="0"/>
          <w:sz w:val="32"/>
          <w:szCs w:val="32"/>
        </w:rPr>
        <w:t>三、考生须按照公告要求提供有效材料，通过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考生专用通道(安徽工程大学南大门)</w:t>
      </w:r>
      <w:r w:rsidR="00701D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进入校园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有序到达考点。</w:t>
      </w:r>
    </w:p>
    <w:p w14:paraId="4D0DC2AF" w14:textId="77777777" w:rsidR="002454C7" w:rsidRDefault="002454C7" w:rsidP="002454C7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</w:t>
      </w:r>
      <w:r w:rsidRPr="00560F2B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考生自备一次性医用口罩，</w:t>
      </w:r>
      <w:r w:rsidRPr="0010670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除身份确认、面试答题环节等需摘除口罩以外，</w:t>
      </w:r>
      <w:r w:rsidR="00771AF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一般</w:t>
      </w:r>
      <w:r w:rsidRPr="0010670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应全程佩戴，做好个人防护。</w:t>
      </w:r>
    </w:p>
    <w:p w14:paraId="23F285EC" w14:textId="77777777" w:rsidR="002454C7" w:rsidRDefault="002454C7" w:rsidP="002454C7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</w:t>
      </w:r>
      <w:r w:rsidRPr="001C6B3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考生自带文具，使用黑色或蓝色字迹钢笔、签字笔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进行笔试</w:t>
      </w:r>
      <w:r w:rsidRPr="001C6B3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答卷。</w:t>
      </w:r>
    </w:p>
    <w:p w14:paraId="2A087A1D" w14:textId="77777777" w:rsidR="002454C7" w:rsidRPr="00AD33B4" w:rsidRDefault="002454C7" w:rsidP="002454C7">
      <w:pPr>
        <w:pStyle w:val="a3"/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、严禁将书籍以及将各种电子、通信、计算、存储或其它设备带至座位。</w:t>
      </w:r>
    </w:p>
    <w:p w14:paraId="22417A09" w14:textId="4BB47930" w:rsidR="002454C7" w:rsidRPr="00712EA8" w:rsidRDefault="002454C7" w:rsidP="002454C7">
      <w:pPr>
        <w:pStyle w:val="a3"/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七、笔试开始</w:t>
      </w:r>
      <w:r w:rsidR="00771AFA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分钟后，不得入场；考试</w:t>
      </w:r>
      <w:r w:rsidR="00915A9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开始</w:t>
      </w:r>
      <w:r w:rsidR="00A031A0" w:rsidRPr="00712EA8">
        <w:rPr>
          <w:rFonts w:ascii="仿宋_GB2312" w:eastAsia="仿宋_GB2312" w:hAnsi="宋体" w:cs="宋体"/>
          <w:kern w:val="0"/>
          <w:sz w:val="32"/>
          <w:szCs w:val="32"/>
        </w:rPr>
        <w:t>30</w:t>
      </w:r>
      <w:r w:rsidR="00A031A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915A90"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后方可</w:t>
      </w:r>
      <w:r w:rsidRPr="00712EA8">
        <w:rPr>
          <w:rFonts w:ascii="仿宋_GB2312" w:eastAsia="仿宋_GB2312" w:hAnsi="宋体" w:cs="宋体" w:hint="eastAsia"/>
          <w:kern w:val="0"/>
          <w:sz w:val="32"/>
          <w:szCs w:val="32"/>
        </w:rPr>
        <w:t>提前交卷、离场。</w:t>
      </w:r>
    </w:p>
    <w:p w14:paraId="44F37A65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left="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八、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严禁将答题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纸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、试题、草稿纸等带出考场。</w:t>
      </w:r>
    </w:p>
    <w:p w14:paraId="4BAB4756" w14:textId="77777777" w:rsidR="002454C7" w:rsidRPr="00AD33B4" w:rsidRDefault="002454C7" w:rsidP="002454C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九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、考生必须遵守考场规则，若有违纪违规行为，将参照国家《公务员考试录用违纪违规行为处理办法》（</w:t>
      </w:r>
      <w:proofErr w:type="gramStart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人社部</w:t>
      </w:r>
      <w:proofErr w:type="gramEnd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30号令节选）。</w:t>
      </w:r>
    </w:p>
    <w:p w14:paraId="04DC957F" w14:textId="55945F09" w:rsidR="002454C7" w:rsidRPr="00AD33B4" w:rsidRDefault="002454C7" w:rsidP="002454C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十、考生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应提前</w:t>
      </w:r>
      <w:proofErr w:type="gramStart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悉</w:t>
      </w:r>
      <w:proofErr w:type="gramEnd"/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考试地点和交通路线。考试当天选择合适交通工具</w:t>
      </w:r>
      <w:r w:rsidR="005D10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赴考。</w:t>
      </w:r>
      <w:r w:rsidR="00E9025A" w:rsidRPr="00E902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校外车辆谢绝入内。</w:t>
      </w:r>
    </w:p>
    <w:p w14:paraId="1D5FE827" w14:textId="3D41D33B" w:rsidR="002454C7" w:rsidRPr="00AD33B4" w:rsidRDefault="002454C7" w:rsidP="002454C7">
      <w:pPr>
        <w:widowControl/>
        <w:shd w:val="clear" w:color="auto" w:fill="FFFFFF"/>
        <w:spacing w:line="560" w:lineRule="exact"/>
        <w:ind w:firstLineChars="199" w:firstLine="637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r w:rsidR="00F15E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、自考生入场</w:t>
      </w:r>
      <w:proofErr w:type="gramStart"/>
      <w:r w:rsidR="00F15E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至考试</w:t>
      </w:r>
      <w:proofErr w:type="gramEnd"/>
      <w:r w:rsidR="00F15EE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结束，均无铃声，请考生听从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指令按时入场、开考、结束考试。</w:t>
      </w:r>
    </w:p>
    <w:p w14:paraId="0359F0CB" w14:textId="7CD63D17" w:rsidR="005E37BE" w:rsidRDefault="002454C7" w:rsidP="00D23061">
      <w:pPr>
        <w:ind w:firstLine="645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AD33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笔试及面试结束后，考生（尚未离校的本校考生除外）不得在校内逗留，应按指定路线有序离开校园。</w:t>
      </w:r>
    </w:p>
    <w:p w14:paraId="1B94BEBE" w14:textId="39575D76" w:rsidR="004A3669" w:rsidRPr="004A3669" w:rsidRDefault="004A3669" w:rsidP="004A366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A36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4A36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未按要求携带相关材料不得进入校园参加</w:t>
      </w:r>
      <w:r w:rsidR="002C7A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</w:t>
      </w:r>
      <w:r w:rsidR="002C7A4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确认和</w:t>
      </w:r>
      <w:r w:rsidR="002C7A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</w:t>
      </w:r>
      <w:r w:rsidRPr="004A36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。无故未参加</w:t>
      </w:r>
      <w:bookmarkStart w:id="0" w:name="_GoBack"/>
      <w:bookmarkEnd w:id="0"/>
      <w:r w:rsidRPr="004A36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者，视为自动放弃。</w:t>
      </w:r>
    </w:p>
    <w:p w14:paraId="41F283BB" w14:textId="77777777" w:rsidR="004A3669" w:rsidRPr="004A3669" w:rsidRDefault="004A3669" w:rsidP="00D23061">
      <w:pPr>
        <w:ind w:firstLine="645"/>
      </w:pPr>
    </w:p>
    <w:sectPr w:rsidR="004A3669" w:rsidRPr="004A3669" w:rsidSect="008C2B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B6784" w14:textId="77777777" w:rsidR="00730511" w:rsidRDefault="00730511" w:rsidP="002454C7">
      <w:r>
        <w:separator/>
      </w:r>
    </w:p>
  </w:endnote>
  <w:endnote w:type="continuationSeparator" w:id="0">
    <w:p w14:paraId="3BA3BFD0" w14:textId="77777777" w:rsidR="00730511" w:rsidRDefault="00730511" w:rsidP="0024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69"/>
      <w:docPartObj>
        <w:docPartGallery w:val="Page Numbers (Bottom of Page)"/>
        <w:docPartUnique/>
      </w:docPartObj>
    </w:sdtPr>
    <w:sdtEndPr/>
    <w:sdtContent>
      <w:p w14:paraId="7CDF9C14" w14:textId="5FF131AB" w:rsidR="002454C7" w:rsidRDefault="00FE281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A4B" w:rsidRPr="002C7A4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2973B80F" w14:textId="77777777" w:rsidR="002454C7" w:rsidRDefault="00245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DC3E" w14:textId="77777777" w:rsidR="00730511" w:rsidRDefault="00730511" w:rsidP="002454C7">
      <w:r>
        <w:separator/>
      </w:r>
    </w:p>
  </w:footnote>
  <w:footnote w:type="continuationSeparator" w:id="0">
    <w:p w14:paraId="2DEA978E" w14:textId="77777777" w:rsidR="00730511" w:rsidRDefault="00730511" w:rsidP="0024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C7"/>
    <w:rsid w:val="0005182E"/>
    <w:rsid w:val="00066DFE"/>
    <w:rsid w:val="0009522A"/>
    <w:rsid w:val="000A5032"/>
    <w:rsid w:val="000B424B"/>
    <w:rsid w:val="00107E81"/>
    <w:rsid w:val="00116516"/>
    <w:rsid w:val="00175099"/>
    <w:rsid w:val="00185637"/>
    <w:rsid w:val="001E4ADA"/>
    <w:rsid w:val="00204B8D"/>
    <w:rsid w:val="002341DA"/>
    <w:rsid w:val="002454C7"/>
    <w:rsid w:val="00285A0F"/>
    <w:rsid w:val="002C7A4B"/>
    <w:rsid w:val="002D0E38"/>
    <w:rsid w:val="00305909"/>
    <w:rsid w:val="003314C8"/>
    <w:rsid w:val="003629E1"/>
    <w:rsid w:val="00363B46"/>
    <w:rsid w:val="003D6A53"/>
    <w:rsid w:val="0041232F"/>
    <w:rsid w:val="00482D80"/>
    <w:rsid w:val="004A3669"/>
    <w:rsid w:val="004E1536"/>
    <w:rsid w:val="004E7369"/>
    <w:rsid w:val="00520D26"/>
    <w:rsid w:val="005B0B1E"/>
    <w:rsid w:val="005D10FF"/>
    <w:rsid w:val="005E37BE"/>
    <w:rsid w:val="00673E24"/>
    <w:rsid w:val="00701D3F"/>
    <w:rsid w:val="007118DE"/>
    <w:rsid w:val="00712EA8"/>
    <w:rsid w:val="00730511"/>
    <w:rsid w:val="00743DA4"/>
    <w:rsid w:val="00756B05"/>
    <w:rsid w:val="00771AFA"/>
    <w:rsid w:val="007C5B5D"/>
    <w:rsid w:val="008219D9"/>
    <w:rsid w:val="008258A6"/>
    <w:rsid w:val="008B2FFA"/>
    <w:rsid w:val="00915A90"/>
    <w:rsid w:val="00A031A0"/>
    <w:rsid w:val="00A52C70"/>
    <w:rsid w:val="00A809F6"/>
    <w:rsid w:val="00A832CA"/>
    <w:rsid w:val="00AF5094"/>
    <w:rsid w:val="00B358EF"/>
    <w:rsid w:val="00BB14DA"/>
    <w:rsid w:val="00BB47AE"/>
    <w:rsid w:val="00BE23AF"/>
    <w:rsid w:val="00C242D7"/>
    <w:rsid w:val="00CA308A"/>
    <w:rsid w:val="00CF6812"/>
    <w:rsid w:val="00D120A1"/>
    <w:rsid w:val="00D23061"/>
    <w:rsid w:val="00D648AC"/>
    <w:rsid w:val="00D67BC0"/>
    <w:rsid w:val="00D77B42"/>
    <w:rsid w:val="00DA37A1"/>
    <w:rsid w:val="00DB6645"/>
    <w:rsid w:val="00E34832"/>
    <w:rsid w:val="00E40C72"/>
    <w:rsid w:val="00E65018"/>
    <w:rsid w:val="00E9025A"/>
    <w:rsid w:val="00EB59DF"/>
    <w:rsid w:val="00F15EE5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A39EF"/>
  <w15:docId w15:val="{788DD800-24B8-4F98-BFB3-683C1CF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54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54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5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秦广虎</dc:creator>
  <cp:lastModifiedBy>Acer</cp:lastModifiedBy>
  <cp:revision>23</cp:revision>
  <cp:lastPrinted>2020-07-02T02:16:00Z</cp:lastPrinted>
  <dcterms:created xsi:type="dcterms:W3CDTF">2021-09-09T01:53:00Z</dcterms:created>
  <dcterms:modified xsi:type="dcterms:W3CDTF">2022-06-16T00:26:00Z</dcterms:modified>
</cp:coreProperties>
</file>