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94" w:line="212" w:lineRule="auto"/>
        <w:ind w:right="1576" w:firstLine="162"/>
        <w:jc w:val="both"/>
        <w:rPr>
          <w:rFonts w:ascii="STZhongsong" w:hAnsi="STZhongsong" w:eastAsia="STZhongsong" w:cs="STZhongsong"/>
          <w:sz w:val="76"/>
          <w:szCs w:val="76"/>
        </w:rPr>
      </w:pPr>
      <w:r>
        <w:pict>
          <v:shape id="_x0000_s1026" o:spid="_x0000_s1026" o:spt="202" type="#_x0000_t202" style="position:absolute;left:0pt;margin-left:447.7pt;margin-top:89.95pt;height:46.95pt;width:61.8pt;z-index:251659264;mso-width-relative:page;mso-height-relative:page;" filled="f" stroked="f" coordsize="21600,21600">
            <v:path/>
            <v:fill on="f" focussize="0,0"/>
            <v:stroke on="f"/>
            <v:imagedata o:title=""/>
            <o:lock v:ext="edit" aspectratio="f"/>
            <v:textbox inset="0mm,0mm,0mm,0mm">
              <w:txbxContent>
                <w:p>
                  <w:pPr>
                    <w:spacing w:before="20" w:line="192" w:lineRule="auto"/>
                    <w:jc w:val="right"/>
                    <w:rPr>
                      <w:rFonts w:ascii="STZhongsong" w:hAnsi="STZhongsong" w:eastAsia="STZhongsong" w:cs="STZhongsong"/>
                      <w:sz w:val="76"/>
                      <w:szCs w:val="76"/>
                    </w:rPr>
                  </w:pPr>
                  <w:r>
                    <w:rPr>
                      <w:rFonts w:ascii="STZhongsong" w:hAnsi="STZhongsong" w:eastAsia="STZhongsong" w:cs="STZhongsong"/>
                      <w:color w:val="FF0000"/>
                      <w:spacing w:val="-30"/>
                      <w:w w:val="82"/>
                      <w:sz w:val="76"/>
                      <w:szCs w:val="76"/>
                    </w:rPr>
                    <w:t>文件</w:t>
                  </w:r>
                </w:p>
              </w:txbxContent>
            </v:textbox>
          </v:shape>
        </w:pict>
      </w:r>
      <w:r>
        <w:rPr>
          <w:rFonts w:ascii="STZhongsong" w:hAnsi="STZhongsong" w:eastAsia="STZhongsong" w:cs="STZhongsong"/>
          <w:color w:val="FF0000"/>
          <w:spacing w:val="-34"/>
          <w:w w:val="83"/>
          <w:sz w:val="76"/>
          <w:szCs w:val="76"/>
        </w:rPr>
        <w:t>中国仪器仪表学会分析仪器分会</w:t>
      </w:r>
      <w:r>
        <w:rPr>
          <w:rFonts w:ascii="STZhongsong" w:hAnsi="STZhongsong" w:eastAsia="STZhongsong" w:cs="STZhongsong"/>
          <w:color w:val="FF0000"/>
          <w:spacing w:val="60"/>
          <w:sz w:val="76"/>
          <w:szCs w:val="76"/>
        </w:rPr>
        <w:t xml:space="preserve"> </w:t>
      </w:r>
      <w:r>
        <w:rPr>
          <w:rFonts w:ascii="STZhongsong" w:hAnsi="STZhongsong" w:eastAsia="STZhongsong" w:cs="STZhongsong"/>
          <w:color w:val="FF0000"/>
          <w:spacing w:val="-31"/>
          <w:w w:val="74"/>
          <w:sz w:val="76"/>
          <w:szCs w:val="76"/>
        </w:rPr>
        <w:t>中国仪器仪表行业协会分析仪器分会</w:t>
      </w:r>
      <w:r>
        <w:rPr>
          <w:rFonts w:ascii="STZhongsong" w:hAnsi="STZhongsong" w:eastAsia="STZhongsong" w:cs="STZhongsong"/>
          <w:color w:val="FF0000"/>
          <w:spacing w:val="89"/>
          <w:sz w:val="76"/>
          <w:szCs w:val="76"/>
        </w:rPr>
        <w:t xml:space="preserve"> </w:t>
      </w:r>
      <w:r>
        <w:rPr>
          <w:rFonts w:ascii="STZhongsong" w:hAnsi="STZhongsong" w:eastAsia="STZhongsong" w:cs="STZhongsong"/>
          <w:color w:val="FF0000"/>
          <w:spacing w:val="-47"/>
          <w:sz w:val="76"/>
          <w:szCs w:val="76"/>
        </w:rPr>
        <w:t>南京市产品质量监督检验院</w:t>
      </w:r>
      <w:r>
        <w:rPr>
          <w:rFonts w:ascii="STZhongsong" w:hAnsi="STZhongsong" w:eastAsia="STZhongsong" w:cs="STZhongsong"/>
          <w:color w:val="FF0000"/>
          <w:spacing w:val="2"/>
          <w:sz w:val="76"/>
          <w:szCs w:val="76"/>
        </w:rPr>
        <w:t xml:space="preserve"> </w:t>
      </w:r>
      <w:r>
        <w:rPr>
          <w:rFonts w:ascii="STZhongsong" w:hAnsi="STZhongsong" w:eastAsia="STZhongsong" w:cs="STZhongsong"/>
          <w:color w:val="FF0000"/>
          <w:spacing w:val="-37"/>
          <w:w w:val="64"/>
          <w:sz w:val="76"/>
          <w:szCs w:val="76"/>
        </w:rPr>
        <w:t>（南京市质量发展与先进技术应用研究院）</w:t>
      </w:r>
    </w:p>
    <w:p>
      <w:pPr>
        <w:spacing w:line="266" w:lineRule="auto"/>
        <w:rPr>
          <w:rFonts w:ascii="Arial"/>
          <w:sz w:val="21"/>
        </w:rPr>
      </w:pPr>
    </w:p>
    <w:p>
      <w:pPr>
        <w:spacing w:line="266" w:lineRule="auto"/>
        <w:rPr>
          <w:rFonts w:ascii="Arial"/>
          <w:sz w:val="21"/>
        </w:rPr>
      </w:pPr>
    </w:p>
    <w:p>
      <w:pPr>
        <w:spacing w:before="102" w:line="201" w:lineRule="auto"/>
        <w:ind w:left="3510"/>
        <w:jc w:val="both"/>
        <w:rPr>
          <w:rFonts w:hint="eastAsia" w:ascii="宋体" w:hAnsi="宋体" w:eastAsia="宋体" w:cs="宋体"/>
          <w:sz w:val="28"/>
          <w:szCs w:val="28"/>
        </w:rPr>
      </w:pPr>
      <w:r>
        <w:rPr>
          <w:rFonts w:hint="eastAsia" w:ascii="宋体" w:hAnsi="宋体" w:eastAsia="宋体" w:cs="宋体"/>
          <w:spacing w:val="-4"/>
          <w:sz w:val="28"/>
          <w:szCs w:val="28"/>
        </w:rPr>
        <w:t>仪学分字[ 2024</w:t>
      </w:r>
      <w:r>
        <w:rPr>
          <w:rFonts w:hint="eastAsia" w:ascii="宋体" w:hAnsi="宋体" w:eastAsia="宋体" w:cs="宋体"/>
          <w:spacing w:val="42"/>
          <w:sz w:val="28"/>
          <w:szCs w:val="28"/>
        </w:rPr>
        <w:t xml:space="preserve"> </w:t>
      </w:r>
      <w:r>
        <w:rPr>
          <w:rFonts w:hint="eastAsia" w:ascii="宋体" w:hAnsi="宋体" w:eastAsia="宋体" w:cs="宋体"/>
          <w:spacing w:val="-4"/>
          <w:sz w:val="28"/>
          <w:szCs w:val="28"/>
        </w:rPr>
        <w:t>第 001</w:t>
      </w:r>
      <w:r>
        <w:rPr>
          <w:rFonts w:hint="eastAsia" w:ascii="宋体" w:hAnsi="宋体" w:eastAsia="宋体" w:cs="宋体"/>
          <w:spacing w:val="29"/>
          <w:sz w:val="28"/>
          <w:szCs w:val="28"/>
        </w:rPr>
        <w:t xml:space="preserve"> </w:t>
      </w:r>
      <w:r>
        <w:rPr>
          <w:rFonts w:hint="eastAsia" w:ascii="宋体" w:hAnsi="宋体" w:eastAsia="宋体" w:cs="宋体"/>
          <w:spacing w:val="-4"/>
          <w:sz w:val="28"/>
          <w:szCs w:val="28"/>
        </w:rPr>
        <w:t>号</w:t>
      </w:r>
    </w:p>
    <w:p>
      <w:pPr>
        <w:spacing w:before="6" w:line="40" w:lineRule="exact"/>
        <w:ind w:firstLine="92"/>
      </w:pPr>
      <w:r>
        <w:drawing>
          <wp:inline distT="0" distB="0" distL="0" distR="0">
            <wp:extent cx="6142990" cy="2540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2"/>
                    <a:stretch>
                      <a:fillRect/>
                    </a:stretch>
                  </pic:blipFill>
                  <pic:spPr>
                    <a:xfrm>
                      <a:off x="0" y="0"/>
                      <a:ext cx="6143624" cy="25400"/>
                    </a:xfrm>
                    <a:prstGeom prst="rect">
                      <a:avLst/>
                    </a:prstGeom>
                  </pic:spPr>
                </pic:pic>
              </a:graphicData>
            </a:graphic>
          </wp:inline>
        </w:drawing>
      </w:r>
    </w:p>
    <w:p>
      <w:pPr>
        <w:spacing w:line="456" w:lineRule="auto"/>
        <w:rPr>
          <w:rFonts w:ascii="Arial"/>
          <w:sz w:val="21"/>
        </w:rPr>
      </w:pPr>
    </w:p>
    <w:p>
      <w:pPr>
        <w:pStyle w:val="2"/>
        <w:spacing w:before="114" w:line="630" w:lineRule="exact"/>
        <w:ind w:left="965"/>
        <w:rPr>
          <w:sz w:val="35"/>
          <w:szCs w:val="35"/>
        </w:rPr>
      </w:pPr>
      <w:r>
        <w:rPr>
          <w:spacing w:val="9"/>
          <w:position w:val="17"/>
          <w:sz w:val="35"/>
          <w:szCs w:val="35"/>
          <w14:textOutline w14:w="3175" w14:cap="flat" w14:cmpd="sng">
            <w14:solidFill>
              <w14:srgbClr w14:val="000000"/>
            </w14:solidFill>
            <w14:prstDash w14:val="solid"/>
            <w14:miter w14:val="0"/>
          </w14:textOutline>
        </w:rPr>
        <w:t>关于“第十三届中国食品与农产品安全检测技术与</w:t>
      </w:r>
    </w:p>
    <w:p>
      <w:pPr>
        <w:pStyle w:val="2"/>
        <w:spacing w:line="220" w:lineRule="auto"/>
        <w:ind w:left="2166"/>
        <w:rPr>
          <w:sz w:val="35"/>
          <w:szCs w:val="35"/>
        </w:rPr>
      </w:pPr>
      <w:r>
        <w:rPr>
          <w:spacing w:val="9"/>
          <w:sz w:val="35"/>
          <w:szCs w:val="35"/>
          <w14:textOutline w14:w="3175" w14:cap="flat" w14:cmpd="sng">
            <w14:solidFill>
              <w14:srgbClr w14:val="000000"/>
            </w14:solidFill>
            <w14:prstDash w14:val="solid"/>
            <w14:miter w14:val="0"/>
          </w14:textOutline>
        </w:rPr>
        <w:t>质量控制国际论坛”的邀请函</w:t>
      </w:r>
    </w:p>
    <w:p>
      <w:pPr>
        <w:spacing w:line="288" w:lineRule="auto"/>
        <w:rPr>
          <w:rFonts w:ascii="Arial"/>
          <w:sz w:val="21"/>
        </w:rPr>
      </w:pPr>
    </w:p>
    <w:p>
      <w:pPr>
        <w:pStyle w:val="2"/>
        <w:spacing w:before="78" w:line="220" w:lineRule="auto"/>
        <w:ind w:left="104"/>
      </w:pPr>
      <w:r>
        <w:rPr>
          <w:spacing w:val="-3"/>
        </w:rPr>
        <w:t>各有关单位：</w:t>
      </w:r>
    </w:p>
    <w:p>
      <w:pPr>
        <w:pStyle w:val="2"/>
        <w:spacing w:before="182" w:line="360" w:lineRule="auto"/>
        <w:ind w:left="101" w:right="325" w:firstLine="510"/>
        <w:jc w:val="both"/>
      </w:pPr>
      <w:r>
        <w:rPr>
          <w:spacing w:val="-3"/>
        </w:rPr>
        <w:t>由南京市产品质量监督检验院（南京市质量发展与先进技术应</w:t>
      </w:r>
      <w:r>
        <w:rPr>
          <w:spacing w:val="-4"/>
        </w:rPr>
        <w:t>用研究院）、中国仪器仪表</w:t>
      </w:r>
      <w:r>
        <w:t xml:space="preserve"> </w:t>
      </w:r>
      <w:r>
        <w:rPr>
          <w:spacing w:val="-2"/>
        </w:rPr>
        <w:t>学会分析仪器分会、中国仪器仪表行业协会分析仪器分</w:t>
      </w:r>
      <w:r>
        <w:rPr>
          <w:spacing w:val="-3"/>
        </w:rPr>
        <w:t>会联合北京中仪雄鹰国际会展有限公司</w:t>
      </w:r>
      <w:r>
        <w:t xml:space="preserve"> </w:t>
      </w:r>
      <w:r>
        <w:rPr>
          <w:spacing w:val="6"/>
        </w:rPr>
        <w:t>共同主办的“第十三届中国食品与农产品安全检测技术与质量控制国</w:t>
      </w:r>
      <w:r>
        <w:rPr>
          <w:spacing w:val="5"/>
        </w:rPr>
        <w:t>际论坛</w:t>
      </w:r>
      <w:r>
        <w:rPr>
          <w:spacing w:val="-79"/>
        </w:rPr>
        <w:t xml:space="preserve"> </w:t>
      </w:r>
      <w:r>
        <w:rPr>
          <w:spacing w:val="5"/>
        </w:rPr>
        <w:t xml:space="preserve">”（简称 </w:t>
      </w:r>
      <w:r>
        <w:t xml:space="preserve">CFAS </w:t>
      </w:r>
      <w:r>
        <w:rPr>
          <w:spacing w:val="-7"/>
        </w:rPr>
        <w:t>2024）”将于</w:t>
      </w:r>
      <w:r>
        <w:rPr>
          <w:spacing w:val="-48"/>
        </w:rPr>
        <w:t xml:space="preserve"> </w:t>
      </w:r>
      <w:r>
        <w:rPr>
          <w:spacing w:val="-7"/>
        </w:rPr>
        <w:t>2024</w:t>
      </w:r>
      <w:r>
        <w:rPr>
          <w:spacing w:val="-49"/>
        </w:rPr>
        <w:t xml:space="preserve"> </w:t>
      </w:r>
      <w:r>
        <w:rPr>
          <w:spacing w:val="-7"/>
        </w:rPr>
        <w:t>年</w:t>
      </w:r>
      <w:r>
        <w:rPr>
          <w:spacing w:val="-45"/>
        </w:rPr>
        <w:t xml:space="preserve"> </w:t>
      </w:r>
      <w:r>
        <w:rPr>
          <w:spacing w:val="-7"/>
        </w:rPr>
        <w:t>7</w:t>
      </w:r>
      <w:r>
        <w:rPr>
          <w:spacing w:val="-45"/>
        </w:rPr>
        <w:t xml:space="preserve"> </w:t>
      </w:r>
      <w:r>
        <w:rPr>
          <w:spacing w:val="-7"/>
        </w:rPr>
        <w:t>月</w:t>
      </w:r>
      <w:r>
        <w:rPr>
          <w:spacing w:val="-48"/>
        </w:rPr>
        <w:t xml:space="preserve"> </w:t>
      </w:r>
      <w:r>
        <w:rPr>
          <w:spacing w:val="-7"/>
        </w:rPr>
        <w:t>2-4 日在南京白金汉爵大酒店举办</w:t>
      </w:r>
      <w:r>
        <w:rPr>
          <w:spacing w:val="-8"/>
        </w:rPr>
        <w:t>。大会将继承发扬前十二届的专业</w:t>
      </w:r>
    </w:p>
    <w:p>
      <w:pPr>
        <w:pStyle w:val="2"/>
        <w:spacing w:before="1" w:line="218" w:lineRule="auto"/>
        <w:ind w:left="102"/>
      </w:pPr>
      <w:r>
        <w:rPr>
          <w:spacing w:val="-6"/>
        </w:rPr>
        <w:t>特色和学术风格，围绕“交流、促进、安全、健康、营养</w:t>
      </w:r>
      <w:r>
        <w:rPr>
          <w:spacing w:val="-88"/>
        </w:rPr>
        <w:t xml:space="preserve"> </w:t>
      </w:r>
      <w:r>
        <w:rPr>
          <w:spacing w:val="-6"/>
        </w:rPr>
        <w:t>”的主题来开展学术交流和展示活动。</w:t>
      </w:r>
    </w:p>
    <w:p>
      <w:pPr>
        <w:pStyle w:val="2"/>
        <w:spacing w:before="184" w:line="468" w:lineRule="exact"/>
        <w:ind w:left="581"/>
      </w:pPr>
      <w:r>
        <w:rPr>
          <w:position w:val="17"/>
        </w:rPr>
        <w:t>诚邀食品与农产品生产经营者、监管机构、检测机构、国内外仪器</w:t>
      </w:r>
      <w:r>
        <w:rPr>
          <w:spacing w:val="-1"/>
          <w:position w:val="17"/>
        </w:rPr>
        <w:t>设备生产企业的专家、</w:t>
      </w:r>
    </w:p>
    <w:p>
      <w:pPr>
        <w:pStyle w:val="2"/>
        <w:spacing w:line="218" w:lineRule="auto"/>
        <w:ind w:left="106"/>
      </w:pPr>
      <w:r>
        <w:rPr>
          <w:spacing w:val="-1"/>
        </w:rPr>
        <w:t>学者和专业人士莅临本届食品安全与营养分析检测的学术盛会。</w:t>
      </w:r>
    </w:p>
    <w:p>
      <w:pPr>
        <w:spacing w:line="284" w:lineRule="auto"/>
        <w:rPr>
          <w:rFonts w:ascii="Arial"/>
          <w:sz w:val="21"/>
        </w:rPr>
      </w:pPr>
    </w:p>
    <w:p>
      <w:pPr>
        <w:spacing w:line="285" w:lineRule="auto"/>
        <w:rPr>
          <w:rFonts w:ascii="Arial"/>
          <w:sz w:val="21"/>
        </w:rPr>
      </w:pPr>
    </w:p>
    <w:p>
      <w:pPr>
        <w:pStyle w:val="2"/>
        <w:spacing w:before="79" w:line="219" w:lineRule="auto"/>
        <w:ind w:left="582"/>
      </w:pPr>
      <w:r>
        <w:rPr>
          <w:spacing w:val="-2"/>
        </w:rPr>
        <w:t>有关事项详见附件。</w:t>
      </w:r>
    </w:p>
    <w:p>
      <w:pPr>
        <w:spacing w:line="219" w:lineRule="auto"/>
        <w:sectPr>
          <w:pgSz w:w="11906" w:h="16839"/>
          <w:pgMar w:top="1431" w:right="751" w:bottom="0" w:left="984" w:header="0" w:footer="0" w:gutter="0"/>
          <w:cols w:space="720" w:num="1"/>
        </w:sectPr>
      </w:pPr>
    </w:p>
    <w:p>
      <w:pPr>
        <w:spacing w:line="297" w:lineRule="auto"/>
        <w:rPr>
          <w:rFonts w:ascii="Arial"/>
          <w:sz w:val="21"/>
        </w:rPr>
      </w:pPr>
      <w:r>
        <w:drawing>
          <wp:anchor distT="0" distB="0" distL="0" distR="0" simplePos="0" relativeHeight="251662336" behindDoc="0" locked="0" layoutInCell="0" allowOverlap="1">
            <wp:simplePos x="0" y="0"/>
            <wp:positionH relativeFrom="page">
              <wp:posOffset>1059180</wp:posOffset>
            </wp:positionH>
            <wp:positionV relativeFrom="page">
              <wp:posOffset>2968625</wp:posOffset>
            </wp:positionV>
            <wp:extent cx="1708150" cy="172847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1708404" cy="1728215"/>
                    </a:xfrm>
                    <a:prstGeom prst="rect">
                      <a:avLst/>
                    </a:prstGeom>
                  </pic:spPr>
                </pic:pic>
              </a:graphicData>
            </a:graphic>
          </wp:anchor>
        </w:drawing>
      </w:r>
      <w:r>
        <w:drawing>
          <wp:anchor distT="0" distB="0" distL="0" distR="0" simplePos="0" relativeHeight="251663360" behindDoc="0" locked="0" layoutInCell="0" allowOverlap="1">
            <wp:simplePos x="0" y="0"/>
            <wp:positionH relativeFrom="page">
              <wp:posOffset>1057910</wp:posOffset>
            </wp:positionH>
            <wp:positionV relativeFrom="page">
              <wp:posOffset>5376545</wp:posOffset>
            </wp:positionV>
            <wp:extent cx="1651635" cy="16376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4"/>
                    <a:stretch>
                      <a:fillRect/>
                    </a:stretch>
                  </pic:blipFill>
                  <pic:spPr>
                    <a:xfrm>
                      <a:off x="0" y="0"/>
                      <a:ext cx="1651645" cy="1637981"/>
                    </a:xfrm>
                    <a:prstGeom prst="rect">
                      <a:avLst/>
                    </a:prstGeom>
                  </pic:spPr>
                </pic:pic>
              </a:graphicData>
            </a:graphic>
          </wp:anchor>
        </w:drawing>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78" w:line="219" w:lineRule="auto"/>
        <w:ind w:left="15"/>
      </w:pPr>
      <w:r>
        <w:rPr>
          <w:spacing w:val="-10"/>
        </w:rPr>
        <w:t>附件：</w:t>
      </w:r>
    </w:p>
    <w:p>
      <w:pPr>
        <w:pStyle w:val="2"/>
        <w:spacing w:before="183" w:line="220" w:lineRule="auto"/>
        <w:ind w:left="14"/>
      </w:pPr>
      <w:r>
        <w:rPr>
          <w:spacing w:val="-7"/>
        </w:rPr>
        <w:t>1.</w:t>
      </w:r>
      <w:r>
        <w:rPr>
          <w:spacing w:val="7"/>
        </w:rPr>
        <w:t xml:space="preserve"> </w:t>
      </w:r>
      <w:r>
        <w:rPr>
          <w:spacing w:val="-7"/>
        </w:rPr>
        <w:t>邀请函</w:t>
      </w:r>
    </w:p>
    <w:p>
      <w:pPr>
        <w:pStyle w:val="2"/>
        <w:spacing w:before="181" w:line="219" w:lineRule="auto"/>
      </w:pPr>
      <w:r>
        <w:rPr>
          <w:spacing w:val="-2"/>
        </w:rPr>
        <w:t>2. 参会注册回执表</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78" w:line="219" w:lineRule="auto"/>
        <w:ind w:left="5494"/>
      </w:pPr>
      <w:r>
        <w:pict>
          <v:shape id="_x0000_s1027" o:spid="_x0000_s1027" o:spt="202" type="#_x0000_t202" style="position:absolute;left:0pt;margin-left:9.7pt;margin-top:2.9pt;height:16.25pt;width:168.45pt;z-index:251665408;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spacing w:val="-3"/>
                    </w:rPr>
                    <w:t>中国仪器仪表学会分析仪器分会</w:t>
                  </w:r>
                </w:p>
              </w:txbxContent>
            </v:textbox>
          </v:shape>
        </w:pict>
      </w:r>
      <w:r>
        <w:drawing>
          <wp:anchor distT="0" distB="0" distL="0" distR="0" simplePos="0" relativeHeight="251660288" behindDoc="1" locked="0" layoutInCell="1" allowOverlap="1">
            <wp:simplePos x="0" y="0"/>
            <wp:positionH relativeFrom="column">
              <wp:posOffset>3594735</wp:posOffset>
            </wp:positionH>
            <wp:positionV relativeFrom="paragraph">
              <wp:posOffset>-789940</wp:posOffset>
            </wp:positionV>
            <wp:extent cx="2012315" cy="202057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5"/>
                    <a:stretch>
                      <a:fillRect/>
                    </a:stretch>
                  </pic:blipFill>
                  <pic:spPr>
                    <a:xfrm>
                      <a:off x="0" y="0"/>
                      <a:ext cx="2012175" cy="2020823"/>
                    </a:xfrm>
                    <a:prstGeom prst="rect">
                      <a:avLst/>
                    </a:prstGeom>
                  </pic:spPr>
                </pic:pic>
              </a:graphicData>
            </a:graphic>
          </wp:anchor>
        </w:drawing>
      </w:r>
      <w:r>
        <w:rPr>
          <w:spacing w:val="-2"/>
        </w:rPr>
        <w:t>中国仪器仪表行业协会分析仪器分会</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79" w:line="219" w:lineRule="auto"/>
        <w:ind w:left="6119"/>
      </w:pPr>
      <w:r>
        <w:pict>
          <v:shape id="_x0000_s1028" o:spid="_x0000_s1028" o:spt="202" type="#_x0000_t202" style="position:absolute;left:0pt;margin-left:11pt;margin-top:2.9pt;height:16.25pt;width:169.35pt;z-index:251664384;mso-width-relative:page;mso-height-relative:page;" filled="f" stroked="f" coordsize="21600,21600">
            <v:path/>
            <v:fill on="f" focussize="0,0"/>
            <v:stroke on="f"/>
            <v:imagedata o:title=""/>
            <o:lock v:ext="edit" aspectratio="f"/>
            <v:textbox inset="0mm,0mm,0mm,0mm">
              <w:txbxContent>
                <w:p>
                  <w:pPr>
                    <w:pStyle w:val="2"/>
                    <w:spacing w:before="19" w:line="219" w:lineRule="auto"/>
                    <w:ind w:left="20"/>
                  </w:pPr>
                  <w:r>
                    <w:rPr>
                      <w:spacing w:val="-1"/>
                    </w:rPr>
                    <w:t>北京中仪雄鹰国际会展有限公司</w:t>
                  </w:r>
                </w:p>
              </w:txbxContent>
            </v:textbox>
          </v:shape>
        </w:pict>
      </w:r>
      <w:r>
        <w:drawing>
          <wp:anchor distT="0" distB="0" distL="0" distR="0" simplePos="0" relativeHeight="251661312" behindDoc="1" locked="0" layoutInCell="1" allowOverlap="1">
            <wp:simplePos x="0" y="0"/>
            <wp:positionH relativeFrom="column">
              <wp:posOffset>3987165</wp:posOffset>
            </wp:positionH>
            <wp:positionV relativeFrom="paragraph">
              <wp:posOffset>-652780</wp:posOffset>
            </wp:positionV>
            <wp:extent cx="1679575" cy="16471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6"/>
                    <a:stretch>
                      <a:fillRect/>
                    </a:stretch>
                  </pic:blipFill>
                  <pic:spPr>
                    <a:xfrm>
                      <a:off x="0" y="0"/>
                      <a:ext cx="1679809" cy="1647063"/>
                    </a:xfrm>
                    <a:prstGeom prst="rect">
                      <a:avLst/>
                    </a:prstGeom>
                  </pic:spPr>
                </pic:pic>
              </a:graphicData>
            </a:graphic>
          </wp:anchor>
        </w:drawing>
      </w:r>
      <w:r>
        <w:rPr>
          <w:spacing w:val="-2"/>
        </w:rPr>
        <w:t>南京市产品质量监督检验院</w:t>
      </w:r>
    </w:p>
    <w:p>
      <w:pPr>
        <w:pStyle w:val="2"/>
        <w:spacing w:before="168" w:line="219" w:lineRule="auto"/>
        <w:jc w:val="right"/>
      </w:pPr>
      <w:r>
        <w:rPr>
          <w:spacing w:val="-3"/>
        </w:rPr>
        <w:t>（南京市质量发展与先进技术应用研究院）</w:t>
      </w:r>
    </w:p>
    <w:p>
      <w:pPr>
        <w:spacing w:line="301" w:lineRule="auto"/>
        <w:rPr>
          <w:rFonts w:ascii="Arial"/>
          <w:sz w:val="21"/>
        </w:rPr>
      </w:pPr>
    </w:p>
    <w:p>
      <w:pPr>
        <w:spacing w:line="301" w:lineRule="auto"/>
        <w:rPr>
          <w:rFonts w:ascii="Arial"/>
          <w:sz w:val="21"/>
        </w:rPr>
      </w:pPr>
    </w:p>
    <w:p>
      <w:pPr>
        <w:spacing w:line="302" w:lineRule="auto"/>
        <w:rPr>
          <w:rFonts w:ascii="Arial"/>
          <w:sz w:val="21"/>
        </w:rPr>
      </w:pPr>
    </w:p>
    <w:p>
      <w:pPr>
        <w:pStyle w:val="2"/>
        <w:spacing w:before="78" w:line="219" w:lineRule="auto"/>
        <w:ind w:left="6915"/>
      </w:pPr>
      <w:r>
        <w:rPr>
          <w:spacing w:val="-2"/>
        </w:rPr>
        <w:t>二〇二四年三月三日</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3" w:line="188" w:lineRule="auto"/>
        <w:ind w:left="4720"/>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w:t>
      </w:r>
      <w:r>
        <w:rPr>
          <w:rFonts w:ascii="Times New Roman" w:hAnsi="Times New Roman" w:eastAsia="Times New Roman" w:cs="Times New Roman"/>
          <w:spacing w:val="2"/>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rFonts w:ascii="Times New Roman" w:hAnsi="Times New Roman" w:eastAsia="Times New Roman" w:cs="Times New Roman"/>
          <w:spacing w:val="-4"/>
          <w:sz w:val="18"/>
          <w:szCs w:val="18"/>
        </w:rPr>
        <w:t>-</w:t>
      </w:r>
    </w:p>
    <w:p>
      <w:pPr>
        <w:spacing w:line="188" w:lineRule="auto"/>
        <w:rPr>
          <w:rFonts w:ascii="Times New Roman" w:hAnsi="Times New Roman" w:eastAsia="Times New Roman" w:cs="Times New Roman"/>
          <w:sz w:val="18"/>
          <w:szCs w:val="18"/>
        </w:rPr>
        <w:sectPr>
          <w:headerReference r:id="rId5" w:type="default"/>
          <w:pgSz w:w="11906" w:h="16839"/>
          <w:pgMar w:top="400" w:right="1098" w:bottom="0" w:left="1089" w:header="0" w:footer="0" w:gutter="0"/>
          <w:cols w:space="720" w:num="1"/>
        </w:sect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78" w:line="219" w:lineRule="auto"/>
        <w:ind w:left="141"/>
      </w:pPr>
      <w:r>
        <w:rPr>
          <w:spacing w:val="-7"/>
          <w14:textOutline w14:w="4358" w14:cap="sq" w14:cmpd="sng">
            <w14:solidFill>
              <w14:srgbClr w14:val="000000"/>
            </w14:solidFill>
            <w14:prstDash w14:val="solid"/>
            <w14:bevel/>
          </w14:textOutline>
        </w:rPr>
        <w:t>附件二：</w:t>
      </w:r>
    </w:p>
    <w:p>
      <w:pPr>
        <w:pStyle w:val="2"/>
        <w:spacing w:before="239" w:line="221" w:lineRule="auto"/>
        <w:ind w:left="4576"/>
        <w:rPr>
          <w:sz w:val="28"/>
          <w:szCs w:val="28"/>
        </w:rPr>
      </w:pPr>
      <w:r>
        <w:rPr>
          <w:spacing w:val="-3"/>
          <w:sz w:val="28"/>
          <w:szCs w:val="28"/>
          <w14:textOutline w14:w="5103" w14:cap="sq" w14:cmpd="sng">
            <w14:solidFill>
              <w14:srgbClr w14:val="000000"/>
            </w14:solidFill>
            <w14:prstDash w14:val="solid"/>
            <w14:bevel/>
          </w14:textOutline>
        </w:rPr>
        <w:t>邀请函</w:t>
      </w:r>
    </w:p>
    <w:p>
      <w:pPr>
        <w:pStyle w:val="2"/>
        <w:spacing w:before="232" w:line="219" w:lineRule="auto"/>
        <w:ind w:left="126"/>
        <w:outlineLvl w:val="0"/>
      </w:pPr>
      <w:r>
        <w:rPr>
          <w:spacing w:val="-1"/>
          <w14:textOutline w14:w="4358" w14:cap="sq" w14:cmpd="sng">
            <w14:solidFill>
              <w14:srgbClr w14:val="000000"/>
            </w14:solidFill>
            <w14:prstDash w14:val="solid"/>
            <w14:bevel/>
          </w14:textOutline>
        </w:rPr>
        <w:t>一、大会时间、地点</w:t>
      </w:r>
    </w:p>
    <w:p>
      <w:pPr>
        <w:pStyle w:val="2"/>
        <w:spacing w:before="183" w:line="219" w:lineRule="auto"/>
        <w:ind w:left="740"/>
      </w:pPr>
      <w:r>
        <w:rPr>
          <w:spacing w:val="-8"/>
        </w:rPr>
        <w:t>1、大会日程：2024</w:t>
      </w:r>
      <w:r>
        <w:rPr>
          <w:spacing w:val="-50"/>
        </w:rPr>
        <w:t xml:space="preserve"> </w:t>
      </w:r>
      <w:r>
        <w:rPr>
          <w:spacing w:val="-8"/>
        </w:rPr>
        <w:t>年</w:t>
      </w:r>
      <w:r>
        <w:rPr>
          <w:spacing w:val="-45"/>
        </w:rPr>
        <w:t xml:space="preserve"> </w:t>
      </w:r>
      <w:r>
        <w:rPr>
          <w:spacing w:val="-8"/>
        </w:rPr>
        <w:t>7</w:t>
      </w:r>
      <w:r>
        <w:rPr>
          <w:spacing w:val="-45"/>
        </w:rPr>
        <w:t xml:space="preserve"> </w:t>
      </w:r>
      <w:r>
        <w:rPr>
          <w:spacing w:val="-8"/>
        </w:rPr>
        <w:t>月</w:t>
      </w:r>
      <w:r>
        <w:rPr>
          <w:spacing w:val="-47"/>
        </w:rPr>
        <w:t xml:space="preserve"> </w:t>
      </w:r>
      <w:r>
        <w:rPr>
          <w:spacing w:val="-8"/>
        </w:rPr>
        <w:t>2 日-4</w:t>
      </w:r>
      <w:r>
        <w:rPr>
          <w:spacing w:val="-9"/>
        </w:rPr>
        <w:t xml:space="preserve"> 日（2024</w:t>
      </w:r>
      <w:r>
        <w:rPr>
          <w:spacing w:val="-50"/>
        </w:rPr>
        <w:t xml:space="preserve"> </w:t>
      </w:r>
      <w:r>
        <w:rPr>
          <w:spacing w:val="-9"/>
        </w:rPr>
        <w:t>年</w:t>
      </w:r>
      <w:r>
        <w:rPr>
          <w:spacing w:val="-45"/>
        </w:rPr>
        <w:t xml:space="preserve"> </w:t>
      </w:r>
      <w:r>
        <w:rPr>
          <w:spacing w:val="-9"/>
        </w:rPr>
        <w:t>7</w:t>
      </w:r>
      <w:r>
        <w:rPr>
          <w:spacing w:val="-45"/>
        </w:rPr>
        <w:t xml:space="preserve"> </w:t>
      </w:r>
      <w:r>
        <w:rPr>
          <w:spacing w:val="-9"/>
        </w:rPr>
        <w:t>月</w:t>
      </w:r>
      <w:r>
        <w:rPr>
          <w:spacing w:val="-48"/>
        </w:rPr>
        <w:t xml:space="preserve"> </w:t>
      </w:r>
      <w:r>
        <w:rPr>
          <w:spacing w:val="-9"/>
        </w:rPr>
        <w:t>2 日全天报到）</w:t>
      </w:r>
    </w:p>
    <w:p>
      <w:pPr>
        <w:pStyle w:val="2"/>
        <w:spacing w:before="184" w:line="219" w:lineRule="auto"/>
        <w:ind w:left="725"/>
      </w:pPr>
      <w:r>
        <w:rPr>
          <w:spacing w:val="-2"/>
        </w:rPr>
        <w:t>2、地点：南京白金汉爵大酒店（江苏省南京市栖霞区尧化街道智谷大道</w:t>
      </w:r>
      <w:r>
        <w:rPr>
          <w:spacing w:val="-19"/>
        </w:rPr>
        <w:t xml:space="preserve"> </w:t>
      </w:r>
      <w:r>
        <w:rPr>
          <w:spacing w:val="-2"/>
        </w:rPr>
        <w:t>1</w:t>
      </w:r>
      <w:r>
        <w:rPr>
          <w:spacing w:val="-45"/>
        </w:rPr>
        <w:t xml:space="preserve"> </w:t>
      </w:r>
      <w:r>
        <w:rPr>
          <w:spacing w:val="-2"/>
        </w:rPr>
        <w:t>号）</w:t>
      </w:r>
    </w:p>
    <w:p>
      <w:pPr>
        <w:pStyle w:val="2"/>
        <w:spacing w:before="182" w:line="220" w:lineRule="auto"/>
        <w:ind w:left="126"/>
        <w:outlineLvl w:val="0"/>
      </w:pPr>
      <w:r>
        <w:rPr>
          <w:spacing w:val="-2"/>
          <w14:textOutline w14:w="4358" w14:cap="sq" w14:cmpd="sng">
            <w14:solidFill>
              <w14:srgbClr w14:val="000000"/>
            </w14:solidFill>
            <w14:prstDash w14:val="solid"/>
            <w14:bevel/>
          </w14:textOutline>
        </w:rPr>
        <w:t>二、组织单位</w:t>
      </w:r>
    </w:p>
    <w:p>
      <w:pPr>
        <w:pStyle w:val="2"/>
        <w:spacing w:before="182" w:line="230" w:lineRule="auto"/>
        <w:ind w:left="124"/>
      </w:pPr>
      <w:r>
        <w:rPr>
          <w:spacing w:val="-1"/>
          <w:position w:val="4"/>
          <w14:textOutline w14:w="4358" w14:cap="sq" w14:cmpd="sng">
            <w14:solidFill>
              <w14:srgbClr w14:val="000000"/>
            </w14:solidFill>
            <w14:prstDash w14:val="solid"/>
            <w14:bevel/>
          </w14:textOutline>
        </w:rPr>
        <w:t>主办单位：</w:t>
      </w:r>
      <w:r>
        <w:rPr>
          <w:spacing w:val="-1"/>
          <w:position w:val="4"/>
        </w:rPr>
        <w:t xml:space="preserve">                                  </w:t>
      </w:r>
      <w:r>
        <w:rPr>
          <w:spacing w:val="-1"/>
          <w:position w:val="-1"/>
        </w:rPr>
        <w:t>中国分析测试协会实验室</w:t>
      </w:r>
      <w:r>
        <w:rPr>
          <w:spacing w:val="-2"/>
          <w:position w:val="-1"/>
        </w:rPr>
        <w:t>建设分会</w:t>
      </w:r>
    </w:p>
    <w:p>
      <w:pPr>
        <w:pStyle w:val="2"/>
        <w:spacing w:before="114" w:line="232" w:lineRule="auto"/>
        <w:ind w:left="125"/>
      </w:pPr>
      <w:r>
        <w:rPr>
          <w:spacing w:val="-1"/>
        </w:rPr>
        <w:t>南京市产品质量监督检验院                    中</w:t>
      </w:r>
      <w:r>
        <w:rPr>
          <w:spacing w:val="-2"/>
        </w:rPr>
        <w:t>国检验检测学会测试装备分会</w:t>
      </w:r>
    </w:p>
    <w:p>
      <w:pPr>
        <w:pStyle w:val="2"/>
        <w:spacing w:before="117" w:line="228" w:lineRule="auto"/>
        <w:ind w:left="134"/>
      </w:pPr>
      <w:r>
        <w:rPr>
          <w:spacing w:val="-1"/>
          <w:position w:val="-2"/>
        </w:rPr>
        <w:t>（南京市质量发展与先进技术应用研究院）</w:t>
      </w:r>
      <w:r>
        <w:rPr>
          <w:spacing w:val="17"/>
          <w:position w:val="-2"/>
        </w:rPr>
        <w:t xml:space="preserve">     </w:t>
      </w:r>
      <w:r>
        <w:rPr>
          <w:spacing w:val="-1"/>
          <w:position w:val="3"/>
        </w:rPr>
        <w:t>长三角科学仪器产业技术创新战略联盟</w:t>
      </w:r>
    </w:p>
    <w:p>
      <w:pPr>
        <w:pStyle w:val="2"/>
        <w:spacing w:before="52" w:line="184" w:lineRule="auto"/>
        <w:ind w:left="5359"/>
      </w:pPr>
      <w:r>
        <w:pict>
          <v:shape id="_x0000_s1029" o:spid="_x0000_s1029" o:spt="202" type="#_x0000_t202" style="position:absolute;left:0pt;margin-left:6.25pt;margin-top:8.8pt;height:14.85pt;width:168.45pt;z-index:251667456;mso-width-relative:page;mso-height-relative:page;" filled="f" stroked="f" coordsize="21600,21600">
            <v:path/>
            <v:fill on="f" focussize="0,0"/>
            <v:stroke on="f"/>
            <v:imagedata o:title=""/>
            <o:lock v:ext="edit" aspectratio="f"/>
            <v:textbox inset="0mm,0mm,0mm,0mm">
              <w:txbxContent>
                <w:p>
                  <w:pPr>
                    <w:pStyle w:val="2"/>
                    <w:spacing w:before="19" w:line="198" w:lineRule="auto"/>
                    <w:ind w:left="20"/>
                  </w:pPr>
                  <w:r>
                    <w:rPr>
                      <w:spacing w:val="-3"/>
                    </w:rPr>
                    <w:t>中国仪器仪表学会分析仪器分会</w:t>
                  </w:r>
                </w:p>
              </w:txbxContent>
            </v:textbox>
          </v:shape>
        </w:pict>
      </w:r>
      <w:r>
        <w:rPr>
          <w:spacing w:val="-1"/>
        </w:rPr>
        <w:t>上海分析仪器产业技术创新战略联盟</w:t>
      </w:r>
    </w:p>
    <w:p>
      <w:pPr>
        <w:pStyle w:val="2"/>
        <w:spacing w:before="161" w:line="178" w:lineRule="auto"/>
        <w:ind w:left="5359"/>
      </w:pPr>
      <w:r>
        <w:rPr>
          <w:spacing w:val="-1"/>
        </w:rPr>
        <w:t>上海化学试剂产业技术创新战略联盟</w:t>
      </w:r>
    </w:p>
    <w:p>
      <w:pPr>
        <w:pStyle w:val="2"/>
        <w:spacing w:line="201" w:lineRule="exact"/>
        <w:ind w:left="145"/>
      </w:pPr>
      <w:r>
        <w:rPr>
          <w:spacing w:val="-2"/>
          <w:position w:val="-3"/>
        </w:rPr>
        <w:t>中国仪器仪表行业协会分析仪器分会</w:t>
      </w:r>
    </w:p>
    <w:p>
      <w:pPr>
        <w:pStyle w:val="2"/>
        <w:spacing w:line="194" w:lineRule="auto"/>
        <w:ind w:left="5368"/>
      </w:pPr>
      <w:r>
        <w:rPr>
          <w:spacing w:val="-3"/>
          <w14:textOutline w14:w="4358" w14:cap="sq" w14:cmpd="sng">
            <w14:solidFill>
              <w14:srgbClr w14:val="000000"/>
            </w14:solidFill>
            <w14:prstDash w14:val="solid"/>
            <w14:bevel/>
          </w14:textOutline>
        </w:rPr>
        <w:t>战略合作媒体：</w:t>
      </w:r>
    </w:p>
    <w:p>
      <w:pPr>
        <w:pStyle w:val="2"/>
        <w:spacing w:before="184" w:line="219" w:lineRule="auto"/>
        <w:ind w:left="5360"/>
      </w:pPr>
      <w:r>
        <w:pict>
          <v:shape id="_x0000_s1030" o:spid="_x0000_s1030" o:spt="202" type="#_x0000_t202" style="position:absolute;left:0pt;margin-left:5.15pt;margin-top:-0.1pt;height:38pt;width:169.5pt;z-index:251666432;mso-width-relative:page;mso-height-relative:page;" filled="f" stroked="f" coordsize="21600,21600">
            <v:path/>
            <v:fill on="f" focussize="0,0"/>
            <v:stroke on="f"/>
            <v:imagedata o:title=""/>
            <o:lock v:ext="edit" aspectratio="f"/>
            <v:textbox inset="0mm,0mm,0mm,0mm">
              <w:txbxContent>
                <w:p>
                  <w:pPr>
                    <w:pStyle w:val="2"/>
                    <w:spacing w:before="20" w:line="184" w:lineRule="auto"/>
                    <w:ind w:left="22"/>
                  </w:pPr>
                  <w:r>
                    <w:rPr>
                      <w:spacing w:val="-1"/>
                    </w:rPr>
                    <w:t>北京中仪雄鹰国际会展有限公司</w:t>
                  </w:r>
                </w:p>
                <w:p>
                  <w:pPr>
                    <w:pStyle w:val="2"/>
                    <w:spacing w:before="240" w:line="184" w:lineRule="auto"/>
                    <w:ind w:left="20"/>
                  </w:pPr>
                  <w:r>
                    <w:rPr>
                      <w:spacing w:val="-2"/>
                      <w14:textOutline w14:w="4358" w14:cap="sq" w14:cmpd="sng">
                        <w14:solidFill>
                          <w14:srgbClr w14:val="000000"/>
                        </w14:solidFill>
                        <w14:prstDash w14:val="solid"/>
                        <w14:bevel/>
                      </w14:textOutline>
                    </w:rPr>
                    <w:t>支持单位：</w:t>
                  </w:r>
                </w:p>
              </w:txbxContent>
            </v:textbox>
          </v:shape>
        </w:pict>
      </w:r>
      <w:r>
        <w:rPr>
          <w:spacing w:val="-2"/>
        </w:rPr>
        <w:t>分析测试百科网</w:t>
      </w:r>
    </w:p>
    <w:p>
      <w:pPr>
        <w:pStyle w:val="2"/>
        <w:spacing w:before="184" w:line="219" w:lineRule="auto"/>
        <w:ind w:left="5354"/>
      </w:pPr>
      <w:r>
        <w:rPr>
          <w:spacing w:val="-2"/>
        </w:rPr>
        <w:t>EWG1990</w:t>
      </w:r>
      <w:r>
        <w:rPr>
          <w:spacing w:val="-44"/>
        </w:rPr>
        <w:t xml:space="preserve"> </w:t>
      </w:r>
      <w:r>
        <w:rPr>
          <w:spacing w:val="-2"/>
        </w:rPr>
        <w:t>仪器学习网</w:t>
      </w:r>
    </w:p>
    <w:p>
      <w:pPr>
        <w:pStyle w:val="2"/>
        <w:spacing w:before="103" w:line="219" w:lineRule="auto"/>
        <w:ind w:left="122"/>
      </w:pPr>
      <w:r>
        <w:rPr>
          <w:spacing w:val="-2"/>
          <w14:textOutline w14:w="4358" w14:cap="sq" w14:cmpd="sng">
            <w14:solidFill>
              <w14:srgbClr w14:val="000000"/>
            </w14:solidFill>
            <w14:prstDash w14:val="solid"/>
            <w14:bevel/>
          </w14:textOutline>
        </w:rPr>
        <w:t>三、参会事项</w:t>
      </w:r>
    </w:p>
    <w:p>
      <w:pPr>
        <w:pStyle w:val="2"/>
        <w:spacing w:before="183" w:line="219" w:lineRule="auto"/>
        <w:ind w:left="620"/>
      </w:pPr>
      <w:r>
        <w:rPr>
          <w:spacing w:val="-4"/>
          <w14:textOutline w14:w="4358" w14:cap="sq" w14:cmpd="sng">
            <w14:solidFill>
              <w14:srgbClr w14:val="000000"/>
            </w14:solidFill>
            <w14:prstDash w14:val="solid"/>
            <w14:bevel/>
          </w14:textOutline>
        </w:rPr>
        <w:t>1．大会日程</w:t>
      </w:r>
    </w:p>
    <w:p>
      <w:pPr>
        <w:spacing w:line="70" w:lineRule="exact"/>
      </w:pPr>
    </w:p>
    <w:tbl>
      <w:tblPr>
        <w:tblStyle w:val="5"/>
        <w:tblW w:w="9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8"/>
        <w:gridCol w:w="7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9972" w:type="dxa"/>
            <w:gridSpan w:val="2"/>
            <w:shd w:val="clear" w:color="auto" w:fill="00FF00"/>
            <w:vAlign w:val="top"/>
          </w:tcPr>
          <w:p>
            <w:pPr>
              <w:pStyle w:val="6"/>
              <w:spacing w:before="153" w:line="219" w:lineRule="auto"/>
              <w:ind w:left="3759"/>
            </w:pPr>
            <w:r>
              <w:rPr>
                <w:spacing w:val="-10"/>
                <w14:textOutline w14:w="4358" w14:cap="sq" w14:cmpd="sng">
                  <w14:solidFill>
                    <w14:srgbClr w14:val="000000"/>
                  </w14:solidFill>
                  <w14:prstDash w14:val="solid"/>
                  <w14:bevel/>
                </w14:textOutline>
              </w:rPr>
              <w:t>2024</w:t>
            </w:r>
            <w:r>
              <w:rPr>
                <w:spacing w:val="-37"/>
              </w:rPr>
              <w:t xml:space="preserve"> </w:t>
            </w:r>
            <w:r>
              <w:rPr>
                <w:spacing w:val="-10"/>
                <w14:textOutline w14:w="4358" w14:cap="sq" w14:cmpd="sng">
                  <w14:solidFill>
                    <w14:srgbClr w14:val="000000"/>
                  </w14:solidFill>
                  <w14:prstDash w14:val="solid"/>
                  <w14:bevel/>
                </w14:textOutline>
              </w:rPr>
              <w:t>年</w:t>
            </w:r>
            <w:r>
              <w:rPr>
                <w:spacing w:val="-44"/>
              </w:rPr>
              <w:t xml:space="preserve"> </w:t>
            </w:r>
            <w:r>
              <w:rPr>
                <w:spacing w:val="-10"/>
                <w14:textOutline w14:w="4358" w14:cap="sq" w14:cmpd="sng">
                  <w14:solidFill>
                    <w14:srgbClr w14:val="000000"/>
                  </w14:solidFill>
                  <w14:prstDash w14:val="solid"/>
                  <w14:bevel/>
                </w14:textOutline>
              </w:rPr>
              <w:t>7</w:t>
            </w:r>
            <w:r>
              <w:rPr>
                <w:spacing w:val="-45"/>
              </w:rPr>
              <w:t xml:space="preserve"> </w:t>
            </w:r>
            <w:r>
              <w:rPr>
                <w:spacing w:val="-10"/>
                <w14:textOutline w14:w="4358" w14:cap="sq" w14:cmpd="sng">
                  <w14:solidFill>
                    <w14:srgbClr w14:val="000000"/>
                  </w14:solidFill>
                  <w14:prstDash w14:val="solid"/>
                  <w14:bevel/>
                </w14:textOutline>
              </w:rPr>
              <w:t>月</w:t>
            </w:r>
            <w:r>
              <w:rPr>
                <w:spacing w:val="-46"/>
              </w:rPr>
              <w:t xml:space="preserve"> </w:t>
            </w:r>
            <w:r>
              <w:rPr>
                <w:spacing w:val="-10"/>
                <w14:textOutline w14:w="4358" w14:cap="sq" w14:cmpd="sng">
                  <w14:solidFill>
                    <w14:srgbClr w14:val="000000"/>
                  </w14:solidFill>
                  <w14:prstDash w14:val="solid"/>
                  <w14:bevel/>
                </w14:textOutline>
              </w:rPr>
              <w:t>2</w:t>
            </w:r>
            <w:r>
              <w:rPr>
                <w:spacing w:val="-10"/>
              </w:rPr>
              <w:t xml:space="preserve"> </w:t>
            </w:r>
            <w:r>
              <w:rPr>
                <w:spacing w:val="-10"/>
                <w14:textOutline w14:w="4358" w14:cap="sq" w14:cmpd="sng">
                  <w14:solidFill>
                    <w14:srgbClr w14:val="000000"/>
                  </w14:solidFill>
                  <w14:prstDash w14:val="solid"/>
                  <w14:bevel/>
                </w14:textOutline>
              </w:rPr>
              <w:t>日星期二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38" w:type="dxa"/>
            <w:vAlign w:val="top"/>
          </w:tcPr>
          <w:p>
            <w:pPr>
              <w:pStyle w:val="6"/>
              <w:spacing w:before="148" w:line="220" w:lineRule="auto"/>
              <w:ind w:left="119"/>
            </w:pPr>
            <w:r>
              <w:rPr>
                <w:spacing w:val="-2"/>
              </w:rPr>
              <w:t>08：00-17：00</w:t>
            </w:r>
          </w:p>
        </w:tc>
        <w:tc>
          <w:tcPr>
            <w:tcW w:w="7934" w:type="dxa"/>
            <w:vAlign w:val="top"/>
          </w:tcPr>
          <w:p>
            <w:pPr>
              <w:pStyle w:val="6"/>
              <w:spacing w:before="147" w:line="219" w:lineRule="auto"/>
              <w:ind w:left="116"/>
            </w:pPr>
            <w:r>
              <w:rPr>
                <w:spacing w:val="-1"/>
              </w:rPr>
              <w:t>参展商布展，参会代表注册报到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972" w:type="dxa"/>
            <w:gridSpan w:val="2"/>
            <w:shd w:val="clear" w:color="auto" w:fill="00FF00"/>
            <w:vAlign w:val="top"/>
          </w:tcPr>
          <w:p>
            <w:pPr>
              <w:pStyle w:val="6"/>
              <w:spacing w:before="150" w:line="219" w:lineRule="auto"/>
              <w:ind w:left="3759"/>
            </w:pPr>
            <w:r>
              <w:rPr>
                <w:spacing w:val="-10"/>
                <w14:textOutline w14:w="4358" w14:cap="sq" w14:cmpd="sng">
                  <w14:solidFill>
                    <w14:srgbClr w14:val="000000"/>
                  </w14:solidFill>
                  <w14:prstDash w14:val="solid"/>
                  <w14:bevel/>
                </w14:textOutline>
              </w:rPr>
              <w:t>2024</w:t>
            </w:r>
            <w:r>
              <w:rPr>
                <w:spacing w:val="-39"/>
              </w:rPr>
              <w:t xml:space="preserve"> </w:t>
            </w:r>
            <w:r>
              <w:rPr>
                <w:spacing w:val="-10"/>
                <w14:textOutline w14:w="4358" w14:cap="sq" w14:cmpd="sng">
                  <w14:solidFill>
                    <w14:srgbClr w14:val="000000"/>
                  </w14:solidFill>
                  <w14:prstDash w14:val="solid"/>
                  <w14:bevel/>
                </w14:textOutline>
              </w:rPr>
              <w:t>年</w:t>
            </w:r>
            <w:r>
              <w:rPr>
                <w:spacing w:val="-44"/>
              </w:rPr>
              <w:t xml:space="preserve"> </w:t>
            </w:r>
            <w:r>
              <w:rPr>
                <w:spacing w:val="-10"/>
                <w14:textOutline w14:w="4358" w14:cap="sq" w14:cmpd="sng">
                  <w14:solidFill>
                    <w14:srgbClr w14:val="000000"/>
                  </w14:solidFill>
                  <w14:prstDash w14:val="solid"/>
                  <w14:bevel/>
                </w14:textOutline>
              </w:rPr>
              <w:t>7</w:t>
            </w:r>
            <w:r>
              <w:rPr>
                <w:spacing w:val="-45"/>
              </w:rPr>
              <w:t xml:space="preserve"> </w:t>
            </w:r>
            <w:r>
              <w:rPr>
                <w:spacing w:val="-10"/>
                <w14:textOutline w14:w="4358" w14:cap="sq" w14:cmpd="sng">
                  <w14:solidFill>
                    <w14:srgbClr w14:val="000000"/>
                  </w14:solidFill>
                  <w14:prstDash w14:val="solid"/>
                  <w14:bevel/>
                </w14:textOutline>
              </w:rPr>
              <w:t>月</w:t>
            </w:r>
            <w:r>
              <w:rPr>
                <w:spacing w:val="-44"/>
              </w:rPr>
              <w:t xml:space="preserve"> </w:t>
            </w:r>
            <w:r>
              <w:rPr>
                <w:spacing w:val="-10"/>
                <w14:textOutline w14:w="4358" w14:cap="sq" w14:cmpd="sng">
                  <w14:solidFill>
                    <w14:srgbClr w14:val="000000"/>
                  </w14:solidFill>
                  <w14:prstDash w14:val="solid"/>
                  <w14:bevel/>
                </w14:textOutline>
              </w:rPr>
              <w:t>3</w:t>
            </w:r>
            <w:r>
              <w:rPr>
                <w:spacing w:val="-10"/>
              </w:rPr>
              <w:t xml:space="preserve"> </w:t>
            </w:r>
            <w:r>
              <w:rPr>
                <w:spacing w:val="-10"/>
                <w14:textOutline w14:w="4358" w14:cap="sq" w14:cmpd="sng">
                  <w14:solidFill>
                    <w14:srgbClr w14:val="000000"/>
                  </w14:solidFill>
                  <w14:prstDash w14:val="solid"/>
                  <w14:bevel/>
                </w14:textOutline>
              </w:rPr>
              <w:t>日星期三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38" w:type="dxa"/>
            <w:vAlign w:val="top"/>
          </w:tcPr>
          <w:p>
            <w:pPr>
              <w:pStyle w:val="6"/>
              <w:spacing w:before="149" w:line="220" w:lineRule="auto"/>
              <w:ind w:left="119"/>
            </w:pPr>
            <w:r>
              <w:rPr>
                <w:spacing w:val="-2"/>
              </w:rPr>
              <w:t>09：00-09：30</w:t>
            </w:r>
          </w:p>
        </w:tc>
        <w:tc>
          <w:tcPr>
            <w:tcW w:w="7934" w:type="dxa"/>
            <w:vAlign w:val="top"/>
          </w:tcPr>
          <w:p>
            <w:pPr>
              <w:pStyle w:val="6"/>
              <w:spacing w:before="148" w:line="219" w:lineRule="auto"/>
              <w:ind w:left="115"/>
            </w:pPr>
            <w:r>
              <w:rPr>
                <w:spacing w:val="-4"/>
              </w:rPr>
              <w:t>开幕式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5" w:hRule="atLeast"/>
        </w:trPr>
        <w:tc>
          <w:tcPr>
            <w:tcW w:w="2038" w:type="dxa"/>
            <w:vAlign w:val="top"/>
          </w:tcPr>
          <w:p>
            <w:pPr>
              <w:pStyle w:val="6"/>
              <w:spacing w:before="150" w:line="235" w:lineRule="auto"/>
              <w:ind w:left="118"/>
            </w:pPr>
            <w:r>
              <w:rPr>
                <w:spacing w:val="-2"/>
              </w:rPr>
              <w:t>9：30-17：00</w:t>
            </w:r>
          </w:p>
        </w:tc>
        <w:tc>
          <w:tcPr>
            <w:tcW w:w="7934" w:type="dxa"/>
            <w:vAlign w:val="top"/>
          </w:tcPr>
          <w:p>
            <w:pPr>
              <w:pStyle w:val="6"/>
              <w:spacing w:before="149" w:line="218" w:lineRule="auto"/>
              <w:ind w:left="117"/>
            </w:pPr>
            <w:r>
              <w:rPr>
                <w:spacing w:val="-4"/>
              </w:rPr>
              <w:t>大会报告</w:t>
            </w:r>
          </w:p>
          <w:p>
            <w:pPr>
              <w:pStyle w:val="6"/>
              <w:spacing w:before="124" w:line="468" w:lineRule="exact"/>
              <w:ind w:left="132"/>
            </w:pPr>
            <w:r>
              <w:rPr>
                <w:spacing w:val="-1"/>
                <w:position w:val="17"/>
              </w:rPr>
              <w:t>1、</w:t>
            </w:r>
            <w:r>
              <w:rPr>
                <w:spacing w:val="-53"/>
                <w:position w:val="17"/>
              </w:rPr>
              <w:t xml:space="preserve"> </w:t>
            </w:r>
            <w:r>
              <w:rPr>
                <w:spacing w:val="-1"/>
                <w:position w:val="17"/>
              </w:rPr>
              <w:t>将特约农业部、卫健委和国家市场监督管理总局有关部门的</w:t>
            </w:r>
            <w:r>
              <w:rPr>
                <w:spacing w:val="-2"/>
                <w:position w:val="17"/>
              </w:rPr>
              <w:t>领导和专</w:t>
            </w:r>
          </w:p>
          <w:p>
            <w:pPr>
              <w:pStyle w:val="6"/>
              <w:spacing w:line="219" w:lineRule="auto"/>
              <w:ind w:left="71"/>
            </w:pPr>
            <w:r>
              <w:rPr>
                <w:spacing w:val="-1"/>
              </w:rPr>
              <w:t>家做有关食品与农产品安全相关政策解读；</w:t>
            </w:r>
          </w:p>
          <w:p>
            <w:pPr>
              <w:pStyle w:val="6"/>
              <w:spacing w:before="182" w:line="468" w:lineRule="exact"/>
              <w:ind w:left="117"/>
            </w:pPr>
            <w:r>
              <w:rPr>
                <w:spacing w:val="-2"/>
                <w:position w:val="17"/>
              </w:rPr>
              <w:t>2、</w:t>
            </w:r>
            <w:r>
              <w:rPr>
                <w:spacing w:val="-10"/>
                <w:position w:val="17"/>
              </w:rPr>
              <w:t xml:space="preserve"> </w:t>
            </w:r>
            <w:r>
              <w:rPr>
                <w:spacing w:val="-2"/>
                <w:position w:val="17"/>
              </w:rPr>
              <w:t>国内外著名厂家和著名专家、学者做有关食品质量安全最新技术和装</w:t>
            </w:r>
          </w:p>
          <w:p>
            <w:pPr>
              <w:pStyle w:val="6"/>
              <w:spacing w:before="1" w:line="217" w:lineRule="auto"/>
              <w:ind w:left="117"/>
            </w:pPr>
            <w:r>
              <w:rPr>
                <w:spacing w:val="-2"/>
              </w:rPr>
              <w:t>备及整体解决方案的报告；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972" w:type="dxa"/>
            <w:gridSpan w:val="2"/>
            <w:shd w:val="clear" w:color="auto" w:fill="00FF00"/>
            <w:vAlign w:val="top"/>
          </w:tcPr>
          <w:p>
            <w:pPr>
              <w:pStyle w:val="6"/>
              <w:spacing w:before="150" w:line="219" w:lineRule="auto"/>
              <w:ind w:left="3759"/>
            </w:pPr>
            <w:r>
              <w:rPr>
                <w:spacing w:val="-9"/>
                <w14:textOutline w14:w="4358" w14:cap="sq" w14:cmpd="sng">
                  <w14:solidFill>
                    <w14:srgbClr w14:val="000000"/>
                  </w14:solidFill>
                  <w14:prstDash w14:val="solid"/>
                  <w14:bevel/>
                </w14:textOutline>
              </w:rPr>
              <w:t>2024</w:t>
            </w:r>
            <w:r>
              <w:rPr>
                <w:spacing w:val="-46"/>
              </w:rPr>
              <w:t xml:space="preserve"> </w:t>
            </w:r>
            <w:r>
              <w:rPr>
                <w:spacing w:val="-9"/>
                <w14:textOutline w14:w="4358" w14:cap="sq" w14:cmpd="sng">
                  <w14:solidFill>
                    <w14:srgbClr w14:val="000000"/>
                  </w14:solidFill>
                  <w14:prstDash w14:val="solid"/>
                  <w14:bevel/>
                </w14:textOutline>
              </w:rPr>
              <w:t>年</w:t>
            </w:r>
            <w:r>
              <w:rPr>
                <w:spacing w:val="-45"/>
              </w:rPr>
              <w:t xml:space="preserve"> </w:t>
            </w:r>
            <w:r>
              <w:rPr>
                <w:spacing w:val="-9"/>
                <w14:textOutline w14:w="4358" w14:cap="sq" w14:cmpd="sng">
                  <w14:solidFill>
                    <w14:srgbClr w14:val="000000"/>
                  </w14:solidFill>
                  <w14:prstDash w14:val="solid"/>
                  <w14:bevel/>
                </w14:textOutline>
              </w:rPr>
              <w:t>7</w:t>
            </w:r>
            <w:r>
              <w:rPr>
                <w:spacing w:val="-45"/>
              </w:rPr>
              <w:t xml:space="preserve"> </w:t>
            </w:r>
            <w:r>
              <w:rPr>
                <w:spacing w:val="-9"/>
                <w14:textOutline w14:w="4358" w14:cap="sq" w14:cmpd="sng">
                  <w14:solidFill>
                    <w14:srgbClr w14:val="000000"/>
                  </w14:solidFill>
                  <w14:prstDash w14:val="solid"/>
                  <w14:bevel/>
                </w14:textOutline>
              </w:rPr>
              <w:t>月</w:t>
            </w:r>
            <w:r>
              <w:rPr>
                <w:spacing w:val="-49"/>
              </w:rPr>
              <w:t xml:space="preserve"> </w:t>
            </w:r>
            <w:r>
              <w:rPr>
                <w:spacing w:val="-9"/>
                <w14:textOutline w14:w="4358" w14:cap="sq" w14:cmpd="sng">
                  <w14:solidFill>
                    <w14:srgbClr w14:val="000000"/>
                  </w14:solidFill>
                  <w14:prstDash w14:val="solid"/>
                  <w14:bevel/>
                </w14:textOutline>
              </w:rPr>
              <w:t>4</w:t>
            </w:r>
            <w:r>
              <w:rPr>
                <w:spacing w:val="-9"/>
              </w:rPr>
              <w:t xml:space="preserve"> </w:t>
            </w:r>
            <w:r>
              <w:rPr>
                <w:spacing w:val="-9"/>
                <w14:textOutline w14:w="4358" w14:cap="sq" w14:cmpd="sng">
                  <w14:solidFill>
                    <w14:srgbClr w14:val="000000"/>
                  </w14:solidFill>
                  <w14:prstDash w14:val="solid"/>
                  <w14:bevel/>
                </w14:textOutline>
              </w:rPr>
              <w:t>日星期四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6" w:hRule="atLeast"/>
        </w:trPr>
        <w:tc>
          <w:tcPr>
            <w:tcW w:w="2038" w:type="dxa"/>
            <w:vAlign w:val="top"/>
          </w:tcPr>
          <w:p>
            <w:pPr>
              <w:pStyle w:val="6"/>
              <w:spacing w:before="152" w:line="235" w:lineRule="auto"/>
              <w:ind w:left="118"/>
            </w:pPr>
            <w:r>
              <w:rPr>
                <w:spacing w:val="-2"/>
              </w:rPr>
              <w:t>9：30-11：30</w:t>
            </w:r>
          </w:p>
        </w:tc>
        <w:tc>
          <w:tcPr>
            <w:tcW w:w="7934" w:type="dxa"/>
            <w:vAlign w:val="top"/>
          </w:tcPr>
          <w:p>
            <w:pPr>
              <w:pStyle w:val="6"/>
              <w:spacing w:before="152" w:line="219" w:lineRule="auto"/>
              <w:ind w:left="132"/>
            </w:pPr>
            <w:r>
              <w:rPr>
                <w:spacing w:val="-2"/>
              </w:rPr>
              <w:t>1、食品与农产品农兽药残留检测专题</w:t>
            </w:r>
          </w:p>
          <w:p>
            <w:pPr>
              <w:pStyle w:val="6"/>
              <w:spacing w:before="154" w:line="219" w:lineRule="auto"/>
              <w:ind w:left="117"/>
            </w:pPr>
            <w:r>
              <w:rPr>
                <w:spacing w:val="-1"/>
              </w:rPr>
              <w:t>2、食品与农产品快速检测技术专题</w:t>
            </w:r>
          </w:p>
          <w:p>
            <w:pPr>
              <w:pStyle w:val="6"/>
              <w:spacing w:before="154" w:line="441" w:lineRule="exact"/>
              <w:ind w:left="119"/>
            </w:pPr>
            <w:r>
              <w:rPr>
                <w:spacing w:val="-1"/>
                <w:position w:val="15"/>
              </w:rPr>
              <w:t>3、食品与农产品中重金属及有害元素检测技术专题</w:t>
            </w:r>
          </w:p>
          <w:p>
            <w:pPr>
              <w:pStyle w:val="6"/>
              <w:spacing w:line="218" w:lineRule="auto"/>
              <w:ind w:left="113"/>
            </w:pPr>
            <w:r>
              <w:rPr>
                <w:spacing w:val="-1"/>
              </w:rPr>
              <w:t>4、食品与农产品食源性致病微生物检测技术专题</w:t>
            </w:r>
          </w:p>
        </w:tc>
      </w:tr>
    </w:tbl>
    <w:p>
      <w:pPr>
        <w:rPr>
          <w:rFonts w:ascii="Arial"/>
          <w:sz w:val="21"/>
        </w:rPr>
      </w:pPr>
    </w:p>
    <w:p>
      <w:pPr>
        <w:rPr>
          <w:rFonts w:ascii="Arial" w:hAnsi="Arial" w:eastAsia="Arial" w:cs="Arial"/>
          <w:sz w:val="21"/>
          <w:szCs w:val="21"/>
        </w:rPr>
        <w:sectPr>
          <w:headerReference r:id="rId6" w:type="default"/>
          <w:pgSz w:w="11906" w:h="16839"/>
          <w:pgMar w:top="400" w:right="964" w:bottom="0" w:left="964" w:header="0" w:footer="0" w:gutter="0"/>
          <w:cols w:space="720" w:num="1"/>
        </w:sectPr>
      </w:pPr>
    </w:p>
    <w:p>
      <w:pPr>
        <w:spacing w:before="49"/>
      </w:pPr>
    </w:p>
    <w:p>
      <w:pPr>
        <w:spacing w:before="48"/>
      </w:pPr>
    </w:p>
    <w:p>
      <w:pPr>
        <w:spacing w:before="48"/>
      </w:pPr>
    </w:p>
    <w:p>
      <w:pPr>
        <w:spacing w:before="48"/>
      </w:pPr>
    </w:p>
    <w:tbl>
      <w:tblPr>
        <w:tblStyle w:val="5"/>
        <w:tblW w:w="99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8"/>
        <w:gridCol w:w="79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2038" w:type="dxa"/>
            <w:vAlign w:val="top"/>
          </w:tcPr>
          <w:p>
            <w:pPr>
              <w:rPr>
                <w:rFonts w:ascii="Arial"/>
                <w:sz w:val="21"/>
              </w:rPr>
            </w:pPr>
          </w:p>
        </w:tc>
        <w:tc>
          <w:tcPr>
            <w:tcW w:w="7934" w:type="dxa"/>
            <w:vAlign w:val="top"/>
          </w:tcPr>
          <w:p>
            <w:pPr>
              <w:pStyle w:val="6"/>
              <w:spacing w:before="151" w:line="219" w:lineRule="auto"/>
              <w:ind w:left="119"/>
            </w:pPr>
            <w:r>
              <w:rPr>
                <w:spacing w:val="-2"/>
              </w:rPr>
              <w:t>5、预制菜安全检测专题</w:t>
            </w:r>
          </w:p>
          <w:p>
            <w:pPr>
              <w:pStyle w:val="6"/>
              <w:spacing w:before="156" w:line="439" w:lineRule="exact"/>
              <w:ind w:left="116"/>
            </w:pPr>
            <w:r>
              <w:rPr>
                <w:spacing w:val="-1"/>
                <w:position w:val="14"/>
              </w:rPr>
              <w:t>6、食品与农产品生物毒素检测技术专题</w:t>
            </w:r>
          </w:p>
          <w:p>
            <w:pPr>
              <w:pStyle w:val="6"/>
              <w:spacing w:line="219" w:lineRule="auto"/>
              <w:ind w:left="120"/>
            </w:pPr>
            <w:r>
              <w:rPr>
                <w:spacing w:val="-1"/>
              </w:rPr>
              <w:t>7、食品检测与实验室质量控制专题</w:t>
            </w:r>
          </w:p>
          <w:p>
            <w:pPr>
              <w:pStyle w:val="6"/>
              <w:spacing w:before="154" w:line="219" w:lineRule="auto"/>
              <w:ind w:left="115"/>
            </w:pPr>
            <w:r>
              <w:rPr>
                <w:spacing w:val="-1"/>
              </w:rPr>
              <w:t>8、智能（自动化）样品处理设备在食品安全检测中的应用专题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38" w:type="dxa"/>
            <w:vAlign w:val="top"/>
          </w:tcPr>
          <w:p>
            <w:pPr>
              <w:pStyle w:val="6"/>
              <w:spacing w:before="149" w:line="220" w:lineRule="auto"/>
              <w:ind w:left="135"/>
            </w:pPr>
            <w:r>
              <w:rPr>
                <w:spacing w:val="-3"/>
              </w:rPr>
              <w:t>11：30-13：00</w:t>
            </w:r>
          </w:p>
        </w:tc>
        <w:tc>
          <w:tcPr>
            <w:tcW w:w="7934" w:type="dxa"/>
            <w:vAlign w:val="top"/>
          </w:tcPr>
          <w:p>
            <w:pPr>
              <w:pStyle w:val="6"/>
              <w:spacing w:before="149" w:line="219" w:lineRule="auto"/>
              <w:ind w:left="117"/>
            </w:pPr>
            <w:r>
              <w:rPr>
                <w:spacing w:val="-2"/>
              </w:rPr>
              <w:t>午餐及参观展览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2" w:hRule="atLeast"/>
        </w:trPr>
        <w:tc>
          <w:tcPr>
            <w:tcW w:w="2038" w:type="dxa"/>
            <w:vAlign w:val="top"/>
          </w:tcPr>
          <w:p>
            <w:pPr>
              <w:pStyle w:val="6"/>
              <w:spacing w:before="148" w:line="235" w:lineRule="auto"/>
              <w:ind w:left="135"/>
            </w:pPr>
            <w:r>
              <w:rPr>
                <w:spacing w:val="-3"/>
              </w:rPr>
              <w:t>13：00-15：00</w:t>
            </w:r>
          </w:p>
        </w:tc>
        <w:tc>
          <w:tcPr>
            <w:tcW w:w="7934" w:type="dxa"/>
            <w:vAlign w:val="top"/>
          </w:tcPr>
          <w:p>
            <w:pPr>
              <w:pStyle w:val="6"/>
              <w:spacing w:before="147" w:line="442" w:lineRule="exact"/>
              <w:ind w:left="115"/>
            </w:pPr>
            <w:r>
              <w:rPr>
                <w:spacing w:val="-1"/>
                <w:position w:val="15"/>
              </w:rPr>
              <w:t>9、食品与农产品农兽药残留检测专题</w:t>
            </w:r>
          </w:p>
          <w:p>
            <w:pPr>
              <w:pStyle w:val="6"/>
              <w:spacing w:line="219" w:lineRule="auto"/>
              <w:ind w:left="132"/>
            </w:pPr>
            <w:r>
              <w:rPr>
                <w:spacing w:val="-2"/>
              </w:rPr>
              <w:t>10、食品与农产品快速检测技术专题</w:t>
            </w:r>
          </w:p>
          <w:p>
            <w:pPr>
              <w:pStyle w:val="6"/>
              <w:spacing w:before="154" w:line="439" w:lineRule="exact"/>
              <w:ind w:left="132"/>
            </w:pPr>
            <w:r>
              <w:rPr>
                <w:spacing w:val="-1"/>
                <w:position w:val="14"/>
              </w:rPr>
              <w:t>11、基于新技术新原理开发的创新食品安全检测方</w:t>
            </w:r>
            <w:r>
              <w:rPr>
                <w:spacing w:val="-2"/>
                <w:position w:val="14"/>
              </w:rPr>
              <w:t>法专题</w:t>
            </w:r>
          </w:p>
          <w:p>
            <w:pPr>
              <w:pStyle w:val="6"/>
              <w:spacing w:line="219" w:lineRule="auto"/>
              <w:ind w:left="132"/>
            </w:pPr>
            <w:r>
              <w:rPr>
                <w:spacing w:val="-2"/>
              </w:rPr>
              <w:t>12、食品与农产品相关标准规范专题</w:t>
            </w:r>
          </w:p>
          <w:p>
            <w:pPr>
              <w:pStyle w:val="6"/>
              <w:spacing w:before="156" w:line="218" w:lineRule="auto"/>
              <w:ind w:left="132"/>
            </w:pPr>
            <w:r>
              <w:rPr>
                <w:spacing w:val="-2"/>
              </w:rPr>
              <w:t>13、药食同源类食品的质量安全控制与评价专题</w:t>
            </w:r>
          </w:p>
          <w:p>
            <w:pPr>
              <w:pStyle w:val="6"/>
              <w:spacing w:before="155" w:line="440" w:lineRule="exact"/>
              <w:ind w:left="132"/>
            </w:pPr>
            <w:r>
              <w:rPr>
                <w:spacing w:val="-2"/>
                <w:position w:val="15"/>
              </w:rPr>
              <w:t>14、食品与农产品接触材料检测技术专题</w:t>
            </w:r>
          </w:p>
          <w:p>
            <w:pPr>
              <w:pStyle w:val="6"/>
              <w:spacing w:line="219" w:lineRule="auto"/>
              <w:ind w:left="132"/>
            </w:pPr>
            <w:r>
              <w:rPr>
                <w:spacing w:val="-2"/>
              </w:rPr>
              <w:t>15、食品与农产品溯源技术专题</w:t>
            </w:r>
          </w:p>
          <w:p>
            <w:pPr>
              <w:pStyle w:val="6"/>
              <w:spacing w:before="157" w:line="217" w:lineRule="auto"/>
              <w:ind w:left="132"/>
            </w:pPr>
            <w:r>
              <w:rPr>
                <w:spacing w:val="-2"/>
              </w:rPr>
              <w:t>16、食品与农产品外来污染物检测技术专题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72" w:type="dxa"/>
            <w:gridSpan w:val="2"/>
            <w:vAlign w:val="top"/>
          </w:tcPr>
          <w:p>
            <w:pPr>
              <w:pStyle w:val="6"/>
              <w:spacing w:before="120" w:line="223" w:lineRule="auto"/>
              <w:ind w:left="128"/>
            </w:pPr>
            <w:r>
              <w:rPr>
                <w:rFonts w:ascii="仿宋" w:hAnsi="仿宋" w:eastAsia="仿宋" w:cs="仿宋"/>
                <w:spacing w:val="-1"/>
                <w14:textOutline w14:w="4358" w14:cap="sq" w14:cmpd="sng">
                  <w14:solidFill>
                    <w14:srgbClr w14:val="000000"/>
                  </w14:solidFill>
                  <w14:prstDash w14:val="solid"/>
                  <w14:bevel/>
                </w14:textOutline>
              </w:rPr>
              <w:t>注：</w:t>
            </w:r>
            <w:r>
              <w:rPr>
                <w:spacing w:val="-1"/>
              </w:rPr>
              <w:t>大会日程安排和演讲题目可能根据实际情况略有调整，最终解释权在大会组委会</w:t>
            </w:r>
          </w:p>
        </w:tc>
      </w:tr>
    </w:tbl>
    <w:p>
      <w:pPr>
        <w:pStyle w:val="2"/>
        <w:spacing w:before="114" w:line="219" w:lineRule="auto"/>
        <w:ind w:left="605"/>
        <w:outlineLvl w:val="6"/>
      </w:pPr>
      <w:r>
        <w:rPr>
          <w:spacing w:val="-1"/>
          <w14:textOutline w14:w="4358" w14:cap="sq" w14:cmpd="sng">
            <w14:solidFill>
              <w14:srgbClr w14:val="000000"/>
            </w14:solidFill>
            <w14:prstDash w14:val="solid"/>
            <w14:bevel/>
          </w14:textOutline>
        </w:rPr>
        <w:t>2、会议注册费和截止日期</w:t>
      </w:r>
    </w:p>
    <w:p>
      <w:pPr>
        <w:pStyle w:val="2"/>
        <w:spacing w:before="215" w:line="441" w:lineRule="exact"/>
        <w:ind w:left="605"/>
      </w:pPr>
      <w:r>
        <w:rPr>
          <w:spacing w:val="-6"/>
          <w:position w:val="15"/>
        </w:rPr>
        <w:t>2024</w:t>
      </w:r>
      <w:r>
        <w:rPr>
          <w:spacing w:val="-49"/>
          <w:position w:val="15"/>
        </w:rPr>
        <w:t xml:space="preserve"> </w:t>
      </w:r>
      <w:r>
        <w:rPr>
          <w:spacing w:val="-6"/>
          <w:position w:val="15"/>
        </w:rPr>
        <w:t>年</w:t>
      </w:r>
      <w:r>
        <w:rPr>
          <w:spacing w:val="-49"/>
          <w:position w:val="15"/>
        </w:rPr>
        <w:t xml:space="preserve"> </w:t>
      </w:r>
      <w:r>
        <w:rPr>
          <w:spacing w:val="-6"/>
          <w:position w:val="15"/>
        </w:rPr>
        <w:t>6</w:t>
      </w:r>
      <w:r>
        <w:rPr>
          <w:spacing w:val="-45"/>
          <w:position w:val="15"/>
        </w:rPr>
        <w:t xml:space="preserve"> </w:t>
      </w:r>
      <w:r>
        <w:rPr>
          <w:spacing w:val="-6"/>
          <w:position w:val="15"/>
        </w:rPr>
        <w:t>月</w:t>
      </w:r>
      <w:r>
        <w:rPr>
          <w:spacing w:val="-47"/>
          <w:position w:val="15"/>
        </w:rPr>
        <w:t xml:space="preserve"> </w:t>
      </w:r>
      <w:r>
        <w:rPr>
          <w:spacing w:val="-6"/>
          <w:position w:val="15"/>
        </w:rPr>
        <w:t>25 日前报名并缴费：2000</w:t>
      </w:r>
      <w:r>
        <w:rPr>
          <w:spacing w:val="-49"/>
          <w:position w:val="15"/>
        </w:rPr>
        <w:t xml:space="preserve"> </w:t>
      </w:r>
      <w:r>
        <w:rPr>
          <w:spacing w:val="-6"/>
          <w:position w:val="15"/>
        </w:rPr>
        <w:t>元/人，同一单位</w:t>
      </w:r>
      <w:r>
        <w:rPr>
          <w:spacing w:val="-46"/>
          <w:position w:val="15"/>
        </w:rPr>
        <w:t xml:space="preserve"> </w:t>
      </w:r>
      <w:r>
        <w:rPr>
          <w:spacing w:val="-6"/>
          <w:position w:val="15"/>
        </w:rPr>
        <w:t>3</w:t>
      </w:r>
      <w:r>
        <w:rPr>
          <w:spacing w:val="-49"/>
          <w:position w:val="15"/>
        </w:rPr>
        <w:t xml:space="preserve"> </w:t>
      </w:r>
      <w:r>
        <w:rPr>
          <w:spacing w:val="-6"/>
          <w:position w:val="15"/>
        </w:rPr>
        <w:t>人及以上报名按优惠价</w:t>
      </w:r>
      <w:r>
        <w:rPr>
          <w:spacing w:val="-33"/>
          <w:position w:val="15"/>
        </w:rPr>
        <w:t xml:space="preserve"> </w:t>
      </w:r>
      <w:r>
        <w:rPr>
          <w:spacing w:val="-6"/>
          <w:position w:val="15"/>
        </w:rPr>
        <w:t>1600</w:t>
      </w:r>
      <w:r>
        <w:rPr>
          <w:spacing w:val="-48"/>
          <w:position w:val="15"/>
        </w:rPr>
        <w:t xml:space="preserve"> </w:t>
      </w:r>
      <w:r>
        <w:rPr>
          <w:spacing w:val="-6"/>
          <w:position w:val="15"/>
        </w:rPr>
        <w:t>元</w:t>
      </w:r>
    </w:p>
    <w:p>
      <w:pPr>
        <w:pStyle w:val="2"/>
        <w:spacing w:line="219" w:lineRule="auto"/>
        <w:ind w:left="121"/>
      </w:pPr>
      <w:r>
        <w:rPr>
          <w:spacing w:val="-4"/>
        </w:rPr>
        <w:t>/人。5</w:t>
      </w:r>
      <w:r>
        <w:rPr>
          <w:spacing w:val="-32"/>
        </w:rPr>
        <w:t xml:space="preserve"> </w:t>
      </w:r>
      <w:r>
        <w:rPr>
          <w:spacing w:val="-4"/>
        </w:rPr>
        <w:t>人及以上报名按</w:t>
      </w:r>
      <w:r>
        <w:rPr>
          <w:spacing w:val="-33"/>
        </w:rPr>
        <w:t xml:space="preserve"> </w:t>
      </w:r>
      <w:r>
        <w:rPr>
          <w:spacing w:val="-4"/>
        </w:rPr>
        <w:t>1400</w:t>
      </w:r>
      <w:r>
        <w:rPr>
          <w:spacing w:val="-49"/>
        </w:rPr>
        <w:t xml:space="preserve"> </w:t>
      </w:r>
      <w:r>
        <w:rPr>
          <w:spacing w:val="-4"/>
        </w:rPr>
        <w:t>元/人。</w:t>
      </w:r>
    </w:p>
    <w:p>
      <w:pPr>
        <w:pStyle w:val="2"/>
        <w:spacing w:before="154" w:line="439" w:lineRule="exact"/>
        <w:jc w:val="right"/>
      </w:pPr>
      <w:r>
        <w:rPr>
          <w:spacing w:val="-8"/>
          <w:position w:val="15"/>
        </w:rPr>
        <w:t>2024</w:t>
      </w:r>
      <w:r>
        <w:rPr>
          <w:spacing w:val="-49"/>
          <w:position w:val="15"/>
        </w:rPr>
        <w:t xml:space="preserve"> </w:t>
      </w:r>
      <w:r>
        <w:rPr>
          <w:spacing w:val="-8"/>
          <w:position w:val="15"/>
        </w:rPr>
        <w:t>年</w:t>
      </w:r>
      <w:r>
        <w:rPr>
          <w:spacing w:val="-49"/>
          <w:position w:val="15"/>
        </w:rPr>
        <w:t xml:space="preserve"> </w:t>
      </w:r>
      <w:r>
        <w:rPr>
          <w:spacing w:val="-8"/>
          <w:position w:val="15"/>
        </w:rPr>
        <w:t>6</w:t>
      </w:r>
      <w:r>
        <w:rPr>
          <w:spacing w:val="-45"/>
          <w:position w:val="15"/>
        </w:rPr>
        <w:t xml:space="preserve"> </w:t>
      </w:r>
      <w:r>
        <w:rPr>
          <w:spacing w:val="-8"/>
          <w:position w:val="15"/>
        </w:rPr>
        <w:t>月</w:t>
      </w:r>
      <w:r>
        <w:rPr>
          <w:spacing w:val="-48"/>
          <w:position w:val="15"/>
        </w:rPr>
        <w:t xml:space="preserve"> </w:t>
      </w:r>
      <w:r>
        <w:rPr>
          <w:spacing w:val="-8"/>
          <w:position w:val="15"/>
        </w:rPr>
        <w:t>26 日后报名及缴费注册：2500</w:t>
      </w:r>
      <w:r>
        <w:rPr>
          <w:spacing w:val="-48"/>
          <w:position w:val="15"/>
        </w:rPr>
        <w:t xml:space="preserve"> </w:t>
      </w:r>
      <w:r>
        <w:rPr>
          <w:spacing w:val="-8"/>
          <w:position w:val="15"/>
        </w:rPr>
        <w:t>元/人，同一</w:t>
      </w:r>
      <w:r>
        <w:rPr>
          <w:spacing w:val="-9"/>
          <w:position w:val="15"/>
        </w:rPr>
        <w:t>单位</w:t>
      </w:r>
      <w:r>
        <w:rPr>
          <w:spacing w:val="-46"/>
          <w:position w:val="15"/>
        </w:rPr>
        <w:t xml:space="preserve"> </w:t>
      </w:r>
      <w:r>
        <w:rPr>
          <w:spacing w:val="-9"/>
          <w:position w:val="15"/>
        </w:rPr>
        <w:t>3</w:t>
      </w:r>
      <w:r>
        <w:rPr>
          <w:spacing w:val="-49"/>
          <w:position w:val="15"/>
        </w:rPr>
        <w:t xml:space="preserve"> </w:t>
      </w:r>
      <w:r>
        <w:rPr>
          <w:spacing w:val="-9"/>
          <w:position w:val="15"/>
        </w:rPr>
        <w:t>人-5</w:t>
      </w:r>
      <w:r>
        <w:rPr>
          <w:spacing w:val="-49"/>
          <w:position w:val="15"/>
        </w:rPr>
        <w:t xml:space="preserve"> </w:t>
      </w:r>
      <w:r>
        <w:rPr>
          <w:spacing w:val="-9"/>
          <w:position w:val="15"/>
        </w:rPr>
        <w:t>人优惠价</w:t>
      </w:r>
      <w:r>
        <w:rPr>
          <w:spacing w:val="-47"/>
          <w:position w:val="15"/>
        </w:rPr>
        <w:t xml:space="preserve"> </w:t>
      </w:r>
      <w:r>
        <w:rPr>
          <w:spacing w:val="-9"/>
          <w:position w:val="15"/>
        </w:rPr>
        <w:t>2000</w:t>
      </w:r>
      <w:r>
        <w:rPr>
          <w:spacing w:val="-49"/>
          <w:position w:val="15"/>
        </w:rPr>
        <w:t xml:space="preserve"> </w:t>
      </w:r>
      <w:r>
        <w:rPr>
          <w:spacing w:val="-9"/>
          <w:position w:val="15"/>
        </w:rPr>
        <w:t>元/人，</w:t>
      </w:r>
    </w:p>
    <w:p>
      <w:pPr>
        <w:pStyle w:val="2"/>
        <w:spacing w:line="219" w:lineRule="auto"/>
        <w:ind w:left="127"/>
      </w:pPr>
      <w:r>
        <w:rPr>
          <w:spacing w:val="-4"/>
        </w:rPr>
        <w:t>5</w:t>
      </w:r>
      <w:r>
        <w:rPr>
          <w:spacing w:val="-49"/>
        </w:rPr>
        <w:t xml:space="preserve"> </w:t>
      </w:r>
      <w:r>
        <w:rPr>
          <w:spacing w:val="-4"/>
        </w:rPr>
        <w:t>人及以上报名按</w:t>
      </w:r>
      <w:r>
        <w:rPr>
          <w:spacing w:val="-33"/>
        </w:rPr>
        <w:t xml:space="preserve"> </w:t>
      </w:r>
      <w:r>
        <w:rPr>
          <w:spacing w:val="-4"/>
        </w:rPr>
        <w:t>1800</w:t>
      </w:r>
      <w:r>
        <w:rPr>
          <w:spacing w:val="-49"/>
        </w:rPr>
        <w:t xml:space="preserve"> </w:t>
      </w:r>
      <w:r>
        <w:rPr>
          <w:spacing w:val="-4"/>
        </w:rPr>
        <w:t>元/人。</w:t>
      </w:r>
    </w:p>
    <w:p>
      <w:pPr>
        <w:pStyle w:val="2"/>
        <w:spacing w:before="123" w:line="468" w:lineRule="exact"/>
        <w:ind w:left="593"/>
      </w:pPr>
      <w:r>
        <w:rPr>
          <w:spacing w:val="-1"/>
          <w:position w:val="17"/>
          <w14:textOutline w14:w="4358" w14:cap="sq" w14:cmpd="sng">
            <w14:solidFill>
              <w14:srgbClr w14:val="000000"/>
            </w14:solidFill>
            <w14:prstDash w14:val="solid"/>
            <w14:bevel/>
          </w14:textOutline>
        </w:rPr>
        <w:t>注册费包含：</w:t>
      </w:r>
      <w:r>
        <w:rPr>
          <w:spacing w:val="-1"/>
          <w:position w:val="17"/>
        </w:rPr>
        <w:t>现场听取报告及会议材料、会议期间午餐、演讲人同意拷贝的</w:t>
      </w:r>
      <w:r>
        <w:rPr>
          <w:spacing w:val="-50"/>
          <w:position w:val="17"/>
        </w:rPr>
        <w:t xml:space="preserve"> </w:t>
      </w:r>
      <w:r>
        <w:rPr>
          <w:spacing w:val="-1"/>
          <w:position w:val="17"/>
        </w:rPr>
        <w:t>PPT、住宿酒</w:t>
      </w:r>
    </w:p>
    <w:p>
      <w:pPr>
        <w:pStyle w:val="2"/>
        <w:spacing w:line="219" w:lineRule="auto"/>
        <w:ind w:left="122"/>
      </w:pPr>
      <w:r>
        <w:rPr>
          <w:spacing w:val="-2"/>
        </w:rPr>
        <w:t>店优惠等。</w:t>
      </w:r>
    </w:p>
    <w:p>
      <w:pPr>
        <w:pStyle w:val="2"/>
        <w:spacing w:before="183" w:line="219" w:lineRule="auto"/>
        <w:ind w:left="145"/>
        <w:outlineLvl w:val="0"/>
      </w:pPr>
      <w:r>
        <w:rPr>
          <w:spacing w:val="-5"/>
          <w14:textOutline w14:w="4358" w14:cap="sq" w14:cmpd="sng">
            <w14:solidFill>
              <w14:srgbClr w14:val="000000"/>
            </w14:solidFill>
            <w14:prstDash w14:val="solid"/>
            <w14:bevel/>
          </w14:textOutline>
        </w:rPr>
        <w:t>四、参会群体</w:t>
      </w:r>
    </w:p>
    <w:p>
      <w:pPr>
        <w:pStyle w:val="2"/>
        <w:spacing w:before="183" w:line="360" w:lineRule="auto"/>
        <w:ind w:left="122" w:right="32" w:firstLine="480"/>
        <w:jc w:val="both"/>
      </w:pPr>
      <w:r>
        <w:rPr>
          <w:spacing w:val="-3"/>
        </w:rPr>
        <w:t xml:space="preserve">食品药品监管部门及质检部门、农产品安全监管部门，国家食品药品检验所、各级疾病预 </w:t>
      </w:r>
      <w:r>
        <w:rPr>
          <w:spacing w:val="-6"/>
        </w:rPr>
        <w:t>防控制中心、各级产品质量监督检验研究院、省（市）农业科学院、国家食品安</w:t>
      </w:r>
      <w:r>
        <w:rPr>
          <w:spacing w:val="-7"/>
        </w:rPr>
        <w:t>全重点实验室、</w:t>
      </w:r>
      <w:r>
        <w:t xml:space="preserve"> </w:t>
      </w:r>
      <w:r>
        <w:rPr>
          <w:spacing w:val="-3"/>
        </w:rPr>
        <w:t xml:space="preserve">食品安全风险检测实验室、大专院校中的食品工程技术学院、食品生产经营企业、大型农产品 和食品批发市场、大型超市、大型食品电商，大型公共食堂、大型食品专营市场，以及食品与 </w:t>
      </w:r>
      <w:r>
        <w:t>农产品进出口代理商、食品质量安全第三方检测检验</w:t>
      </w:r>
      <w:r>
        <w:rPr>
          <w:spacing w:val="-1"/>
        </w:rPr>
        <w:t>系统、各级食品安全检测检验中心(站)、</w:t>
      </w:r>
      <w:r>
        <w:t xml:space="preserve"> </w:t>
      </w:r>
      <w:r>
        <w:rPr>
          <w:spacing w:val="-2"/>
        </w:rPr>
        <w:t>各口岸出入境检验检疫中心(站)、各级农产品质量检测检验中心</w:t>
      </w:r>
      <w:r>
        <w:rPr>
          <w:spacing w:val="-3"/>
        </w:rPr>
        <w:t>(站)等相关技术负责人、采购</w:t>
      </w:r>
    </w:p>
    <w:p>
      <w:pPr>
        <w:pStyle w:val="2"/>
        <w:spacing w:before="1" w:line="220" w:lineRule="auto"/>
        <w:ind w:left="124"/>
      </w:pPr>
      <w:r>
        <w:rPr>
          <w:spacing w:val="-4"/>
        </w:rPr>
        <w:t>人员。</w:t>
      </w:r>
    </w:p>
    <w:p>
      <w:pPr>
        <w:pStyle w:val="2"/>
        <w:spacing w:before="181" w:line="219" w:lineRule="auto"/>
        <w:ind w:left="126"/>
        <w:outlineLvl w:val="0"/>
      </w:pPr>
      <w:r>
        <w:rPr>
          <w:spacing w:val="-1"/>
          <w14:textOutline w14:w="4358" w14:cap="sq" w14:cmpd="sng">
            <w14:solidFill>
              <w14:srgbClr w14:val="000000"/>
            </w14:solidFill>
            <w14:prstDash w14:val="solid"/>
            <w14:bevel/>
          </w14:textOutline>
        </w:rPr>
        <w:t>五、大会支持赞助</w:t>
      </w:r>
    </w:p>
    <w:p>
      <w:pPr>
        <w:spacing w:line="219" w:lineRule="auto"/>
        <w:sectPr>
          <w:footerReference r:id="rId7" w:type="default"/>
          <w:pgSz w:w="11906" w:h="16839"/>
          <w:pgMar w:top="400" w:right="964" w:bottom="1362" w:left="964" w:header="0" w:footer="1200" w:gutter="0"/>
          <w:cols w:space="720" w:num="1"/>
        </w:sect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pStyle w:val="2"/>
        <w:spacing w:before="78" w:line="468" w:lineRule="exact"/>
        <w:jc w:val="right"/>
      </w:pPr>
      <w:r>
        <w:rPr>
          <w:spacing w:val="-6"/>
          <w:position w:val="17"/>
        </w:rPr>
        <w:t>钻石支持赞助、白金支持赞助、黄金支持赞助、</w:t>
      </w:r>
      <w:r>
        <w:rPr>
          <w:spacing w:val="-7"/>
          <w:position w:val="17"/>
        </w:rPr>
        <w:t>答谢晚宴、午餐支持赞助、茶歇支持赞助、</w:t>
      </w:r>
    </w:p>
    <w:p>
      <w:pPr>
        <w:pStyle w:val="2"/>
        <w:spacing w:line="218" w:lineRule="auto"/>
        <w:ind w:left="10"/>
      </w:pPr>
      <w:r>
        <w:t>大会资料袋、挂带及胸牌等支持赞助商，详情请与大会工</w:t>
      </w:r>
      <w:r>
        <w:rPr>
          <w:spacing w:val="-1"/>
        </w:rPr>
        <w:t>作组索取详细资料，联系电话：</w:t>
      </w:r>
    </w:p>
    <w:p>
      <w:pPr>
        <w:pStyle w:val="2"/>
        <w:spacing w:before="220" w:line="184" w:lineRule="auto"/>
      </w:pPr>
      <w:r>
        <w:rPr>
          <w:rFonts w:hint="eastAsia"/>
          <w:spacing w:val="-1"/>
          <w:lang w:val="en-US" w:eastAsia="zh-CN"/>
        </w:rPr>
        <w:t>13161972886</w:t>
      </w:r>
      <w:bookmarkStart w:id="0" w:name="_GoBack"/>
      <w:bookmarkEnd w:id="0"/>
      <w:r>
        <w:rPr>
          <w:spacing w:val="-1"/>
        </w:rPr>
        <w:t>。</w:t>
      </w:r>
    </w:p>
    <w:p>
      <w:pPr>
        <w:pStyle w:val="2"/>
        <w:spacing w:before="192" w:line="219" w:lineRule="auto"/>
        <w:ind w:left="9"/>
        <w:outlineLvl w:val="0"/>
      </w:pPr>
      <w:r>
        <w:rPr>
          <w:spacing w:val="-2"/>
          <w14:textOutline w14:w="4358" w14:cap="sq" w14:cmpd="sng">
            <w14:solidFill>
              <w14:srgbClr w14:val="000000"/>
            </w14:solidFill>
            <w14:prstDash w14:val="solid"/>
            <w14:bevel/>
          </w14:textOutline>
        </w:rPr>
        <w:t>六、演讲事项</w:t>
      </w:r>
    </w:p>
    <w:p>
      <w:pPr>
        <w:pStyle w:val="2"/>
        <w:spacing w:before="183" w:line="219" w:lineRule="auto"/>
        <w:ind w:left="505"/>
      </w:pPr>
      <w:r>
        <w:rPr>
          <w:spacing w:val="-4"/>
        </w:rPr>
        <w:t>1、演讲嘉宾申请</w:t>
      </w:r>
    </w:p>
    <w:p>
      <w:pPr>
        <w:pStyle w:val="2"/>
        <w:spacing w:before="183" w:line="360" w:lineRule="auto"/>
        <w:ind w:left="18" w:right="80" w:firstLine="470"/>
      </w:pPr>
      <w:r>
        <w:rPr>
          <w:spacing w:val="-3"/>
        </w:rPr>
        <w:t>我们诚挚欢迎所有食品与农产品行业专家学者发表大会演讲或分会报告，介绍您的最新研</w:t>
      </w:r>
      <w:r>
        <w:rPr>
          <w:spacing w:val="15"/>
        </w:rPr>
        <w:t xml:space="preserve"> </w:t>
      </w:r>
      <w:r>
        <w:rPr>
          <w:spacing w:val="-3"/>
        </w:rPr>
        <w:t>究成果。您可以向组委会提出申请，提供演讲人姓名、单位、职务、演讲题目、演讲摘要、意</w:t>
      </w:r>
      <w:r>
        <w:rPr>
          <w:spacing w:val="12"/>
        </w:rPr>
        <w:t xml:space="preserve"> </w:t>
      </w:r>
      <w:r>
        <w:rPr>
          <w:spacing w:val="-1"/>
        </w:rPr>
        <w:t>向演讲专题等相关信息提交到：</w:t>
      </w:r>
      <w:r>
        <w:rPr>
          <w:rFonts w:hint="eastAsia"/>
          <w:b/>
          <w:bCs/>
          <w:color w:val="0000FF"/>
          <w:spacing w:val="-1"/>
          <w:lang w:val="en-US" w:eastAsia="zh-CN"/>
        </w:rPr>
        <w:t>561288793@qq.com</w:t>
      </w:r>
      <w:r>
        <w:rPr>
          <w:spacing w:val="-25"/>
        </w:rPr>
        <w:t xml:space="preserve"> </w:t>
      </w:r>
      <w:r>
        <w:rPr>
          <w:spacing w:val="-1"/>
        </w:rPr>
        <w:t>邮箱，经评审委员会评审通过后，将</w:t>
      </w:r>
    </w:p>
    <w:p>
      <w:pPr>
        <w:pStyle w:val="2"/>
        <w:spacing w:before="1" w:line="217" w:lineRule="auto"/>
        <w:ind w:left="31"/>
      </w:pPr>
      <w:r>
        <w:rPr>
          <w:spacing w:val="-1"/>
        </w:rPr>
        <w:t>向您发送报告邀请函，申请人确定后，将安排演讲并发放证书，此项申请免费。</w:t>
      </w:r>
    </w:p>
    <w:p>
      <w:pPr>
        <w:pStyle w:val="2"/>
        <w:spacing w:before="185" w:line="218" w:lineRule="auto"/>
        <w:ind w:left="490"/>
      </w:pPr>
      <w:r>
        <w:rPr>
          <w:spacing w:val="-2"/>
        </w:rPr>
        <w:t>2、企业报告申请</w:t>
      </w:r>
    </w:p>
    <w:p>
      <w:pPr>
        <w:pStyle w:val="2"/>
        <w:spacing w:before="185" w:line="360" w:lineRule="auto"/>
        <w:ind w:left="6" w:right="80" w:firstLine="485"/>
      </w:pPr>
      <w:r>
        <w:rPr>
          <w:spacing w:val="-2"/>
        </w:rPr>
        <w:t>热烈欢迎企业在大会论坛和分会场上做报告，大会报告赞助费</w:t>
      </w:r>
      <w:r>
        <w:rPr>
          <w:spacing w:val="-46"/>
        </w:rPr>
        <w:t xml:space="preserve"> </w:t>
      </w:r>
      <w:r>
        <w:rPr>
          <w:spacing w:val="-2"/>
        </w:rPr>
        <w:t>3</w:t>
      </w:r>
      <w:r>
        <w:rPr>
          <w:spacing w:val="-45"/>
        </w:rPr>
        <w:t xml:space="preserve"> </w:t>
      </w:r>
      <w:r>
        <w:rPr>
          <w:spacing w:val="-2"/>
        </w:rPr>
        <w:t>万元（20</w:t>
      </w:r>
      <w:r>
        <w:rPr>
          <w:spacing w:val="-47"/>
        </w:rPr>
        <w:t xml:space="preserve"> </w:t>
      </w:r>
      <w:r>
        <w:rPr>
          <w:spacing w:val="-2"/>
        </w:rPr>
        <w:t>分</w:t>
      </w:r>
      <w:r>
        <w:rPr>
          <w:spacing w:val="-3"/>
        </w:rPr>
        <w:t>钟）/场；分</w:t>
      </w:r>
      <w:r>
        <w:t xml:space="preserve"> </w:t>
      </w:r>
      <w:r>
        <w:rPr>
          <w:spacing w:val="-2"/>
        </w:rPr>
        <w:t>会场报告</w:t>
      </w:r>
      <w:r>
        <w:rPr>
          <w:spacing w:val="-33"/>
        </w:rPr>
        <w:t xml:space="preserve"> </w:t>
      </w:r>
      <w:r>
        <w:rPr>
          <w:spacing w:val="-2"/>
        </w:rPr>
        <w:t>1</w:t>
      </w:r>
      <w:r>
        <w:rPr>
          <w:spacing w:val="-45"/>
        </w:rPr>
        <w:t xml:space="preserve"> </w:t>
      </w:r>
      <w:r>
        <w:rPr>
          <w:spacing w:val="-2"/>
        </w:rPr>
        <w:t>万元（20</w:t>
      </w:r>
      <w:r>
        <w:rPr>
          <w:spacing w:val="-48"/>
        </w:rPr>
        <w:t xml:space="preserve"> </w:t>
      </w:r>
      <w:r>
        <w:rPr>
          <w:spacing w:val="-2"/>
        </w:rPr>
        <w:t>分钟）/场。为了确保报告的论文质量，参与并赞助</w:t>
      </w:r>
      <w:r>
        <w:rPr>
          <w:spacing w:val="-3"/>
        </w:rPr>
        <w:t>此项活动的企业，请</w:t>
      </w:r>
    </w:p>
    <w:p>
      <w:pPr>
        <w:pStyle w:val="2"/>
        <w:spacing w:before="1" w:line="217" w:lineRule="auto"/>
        <w:ind w:left="12"/>
      </w:pPr>
      <w:r>
        <w:t>先提出申请，由论坛组委会确认后提交报告内容</w:t>
      </w:r>
      <w:r>
        <w:rPr>
          <w:spacing w:val="-1"/>
        </w:rPr>
        <w:t>，经大会论文评审委员会评审通过。</w:t>
      </w:r>
    </w:p>
    <w:p>
      <w:pPr>
        <w:pStyle w:val="2"/>
        <w:spacing w:before="185" w:line="220" w:lineRule="auto"/>
        <w:ind w:left="6"/>
      </w:pPr>
      <w:r>
        <w:rPr>
          <w:spacing w:val="-1"/>
          <w14:textOutline w14:w="4358" w14:cap="sq" w14:cmpd="sng">
            <w14:solidFill>
              <w14:srgbClr w14:val="000000"/>
            </w14:solidFill>
            <w14:prstDash w14:val="solid"/>
            <w14:bevel/>
          </w14:textOutline>
        </w:rPr>
        <w:t>七、参展事项</w:t>
      </w:r>
    </w:p>
    <w:p>
      <w:pPr>
        <w:pStyle w:val="2"/>
        <w:spacing w:before="182" w:line="220" w:lineRule="auto"/>
        <w:ind w:left="505"/>
      </w:pPr>
      <w:r>
        <w:rPr>
          <w:spacing w:val="-4"/>
          <w14:textOutline w14:w="4358" w14:cap="sq" w14:cmpd="sng">
            <w14:solidFill>
              <w14:srgbClr w14:val="000000"/>
            </w14:solidFill>
            <w14:prstDash w14:val="solid"/>
            <w14:bevel/>
          </w14:textOutline>
        </w:rPr>
        <w:t>1．展品范围</w:t>
      </w:r>
    </w:p>
    <w:p>
      <w:pPr>
        <w:pStyle w:val="2"/>
        <w:spacing w:before="182" w:line="360" w:lineRule="auto"/>
        <w:ind w:left="8" w:firstLine="479"/>
        <w:jc w:val="both"/>
      </w:pPr>
      <w:r>
        <w:rPr>
          <w:spacing w:val="-3"/>
        </w:rPr>
        <w:t xml:space="preserve">食品与农产品安全快速检测仪器设备、农药和兽药等有害化学残留物的检测仪器设备、样 品前处理的仪器设备、有毒有害元素检测的仪器与设备、生物性污染物的检测仪器与设备、品 </w:t>
      </w:r>
      <w:r>
        <w:rPr>
          <w:spacing w:val="-6"/>
        </w:rPr>
        <w:t>质、营养素、成分及其代谢物的检测分析的仪器与设备、金属、非金属等异物</w:t>
      </w:r>
      <w:r>
        <w:rPr>
          <w:spacing w:val="-7"/>
        </w:rPr>
        <w:t>的检测仪器设备、</w:t>
      </w:r>
      <w:r>
        <w:t xml:space="preserve"> </w:t>
      </w:r>
      <w:r>
        <w:rPr>
          <w:spacing w:val="-6"/>
        </w:rPr>
        <w:t>转基因农产品与食品检测技术的仪器设备、包装物及其安全标准的检测仪器设</w:t>
      </w:r>
      <w:r>
        <w:rPr>
          <w:spacing w:val="-7"/>
        </w:rPr>
        <w:t>备、生产、储运、</w:t>
      </w:r>
    </w:p>
    <w:p>
      <w:pPr>
        <w:pStyle w:val="2"/>
        <w:spacing w:line="218" w:lineRule="auto"/>
        <w:ind w:left="7"/>
      </w:pPr>
      <w:r>
        <w:t>加工、烹调中对其质量安全测控的仪器设备、实验室通用仪器</w:t>
      </w:r>
      <w:r>
        <w:rPr>
          <w:spacing w:val="-1"/>
        </w:rPr>
        <w:t>设备、认证认可机构等。</w:t>
      </w:r>
    </w:p>
    <w:p>
      <w:pPr>
        <w:pStyle w:val="2"/>
        <w:spacing w:before="184" w:line="220" w:lineRule="auto"/>
        <w:ind w:left="490"/>
      </w:pPr>
      <w:r>
        <w:rPr>
          <w:spacing w:val="-2"/>
          <w14:textOutline w14:w="4358" w14:cap="sq" w14:cmpd="sng">
            <w14:solidFill>
              <w14:srgbClr w14:val="000000"/>
            </w14:solidFill>
            <w14:prstDash w14:val="solid"/>
            <w14:bevel/>
          </w14:textOutline>
        </w:rPr>
        <w:t>2．展台费用</w:t>
      </w:r>
    </w:p>
    <w:p>
      <w:pPr>
        <w:spacing w:line="67" w:lineRule="exact"/>
      </w:pPr>
    </w:p>
    <w:tbl>
      <w:tblPr>
        <w:tblStyle w:val="5"/>
        <w:tblW w:w="9572" w:type="dxa"/>
        <w:tblInd w:w="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35"/>
        <w:gridCol w:w="2350"/>
        <w:gridCol w:w="2505"/>
        <w:gridCol w:w="26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35" w:type="dxa"/>
            <w:vAlign w:val="top"/>
          </w:tcPr>
          <w:p>
            <w:pPr>
              <w:pStyle w:val="6"/>
              <w:spacing w:before="120" w:line="219" w:lineRule="auto"/>
              <w:ind w:left="546"/>
            </w:pPr>
            <w:r>
              <w:rPr>
                <w:spacing w:val="-3"/>
              </w:rPr>
              <w:t>展位类型</w:t>
            </w:r>
          </w:p>
        </w:tc>
        <w:tc>
          <w:tcPr>
            <w:tcW w:w="2350" w:type="dxa"/>
            <w:vAlign w:val="top"/>
          </w:tcPr>
          <w:p>
            <w:pPr>
              <w:pStyle w:val="6"/>
              <w:spacing w:before="119" w:line="220" w:lineRule="auto"/>
              <w:ind w:left="113"/>
            </w:pPr>
            <w:r>
              <w:rPr>
                <w:spacing w:val="-1"/>
              </w:rPr>
              <w:t>标准展位（2m×3m）</w:t>
            </w:r>
          </w:p>
        </w:tc>
        <w:tc>
          <w:tcPr>
            <w:tcW w:w="2505" w:type="dxa"/>
            <w:vAlign w:val="top"/>
          </w:tcPr>
          <w:p>
            <w:pPr>
              <w:pStyle w:val="6"/>
              <w:spacing w:before="119" w:line="219" w:lineRule="auto"/>
              <w:jc w:val="right"/>
            </w:pPr>
            <w:r>
              <w:rPr>
                <w:spacing w:val="-3"/>
              </w:rPr>
              <w:t>角标准展位（2m×3m）</w:t>
            </w:r>
          </w:p>
        </w:tc>
        <w:tc>
          <w:tcPr>
            <w:tcW w:w="2682" w:type="dxa"/>
            <w:vAlign w:val="top"/>
          </w:tcPr>
          <w:p>
            <w:pPr>
              <w:pStyle w:val="6"/>
              <w:spacing w:before="120" w:line="219" w:lineRule="auto"/>
              <w:ind w:left="208"/>
            </w:pPr>
            <w:r>
              <w:rPr>
                <w:spacing w:val="-2"/>
              </w:rPr>
              <w:t>光   地（最少</w:t>
            </w:r>
            <w:r>
              <w:rPr>
                <w:spacing w:val="-46"/>
              </w:rPr>
              <w:t xml:space="preserve"> </w:t>
            </w:r>
            <w:r>
              <w:rPr>
                <w:spacing w:val="-2"/>
              </w:rPr>
              <w:t>36m</w:t>
            </w:r>
            <w:r>
              <w:rPr>
                <w:spacing w:val="-2"/>
                <w:position w:val="11"/>
                <w:sz w:val="12"/>
                <w:szCs w:val="12"/>
              </w:rPr>
              <w:t>2</w:t>
            </w:r>
            <w:r>
              <w:rPr>
                <w:spacing w:val="-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2035" w:type="dxa"/>
            <w:vAlign w:val="top"/>
          </w:tcPr>
          <w:p>
            <w:pPr>
              <w:pStyle w:val="6"/>
              <w:spacing w:before="116" w:line="219" w:lineRule="auto"/>
              <w:ind w:left="567"/>
            </w:pPr>
            <w:r>
              <w:rPr>
                <w:spacing w:val="-9"/>
              </w:rPr>
              <w:t>国内企业</w:t>
            </w:r>
          </w:p>
        </w:tc>
        <w:tc>
          <w:tcPr>
            <w:tcW w:w="2350" w:type="dxa"/>
            <w:vAlign w:val="top"/>
          </w:tcPr>
          <w:p>
            <w:pPr>
              <w:pStyle w:val="6"/>
              <w:spacing w:before="116" w:line="219" w:lineRule="auto"/>
              <w:ind w:left="566"/>
            </w:pPr>
            <w:r>
              <w:rPr>
                <w:spacing w:val="-5"/>
              </w:rPr>
              <w:t>10000</w:t>
            </w:r>
            <w:r>
              <w:rPr>
                <w:spacing w:val="-49"/>
              </w:rPr>
              <w:t xml:space="preserve"> </w:t>
            </w:r>
            <w:r>
              <w:rPr>
                <w:spacing w:val="-5"/>
              </w:rPr>
              <w:t>元/个</w:t>
            </w:r>
          </w:p>
        </w:tc>
        <w:tc>
          <w:tcPr>
            <w:tcW w:w="2505" w:type="dxa"/>
            <w:vAlign w:val="top"/>
          </w:tcPr>
          <w:p>
            <w:pPr>
              <w:pStyle w:val="6"/>
              <w:spacing w:before="116" w:line="219" w:lineRule="auto"/>
              <w:ind w:left="645"/>
            </w:pPr>
            <w:r>
              <w:rPr>
                <w:spacing w:val="-5"/>
              </w:rPr>
              <w:t>11000</w:t>
            </w:r>
            <w:r>
              <w:rPr>
                <w:spacing w:val="-49"/>
              </w:rPr>
              <w:t xml:space="preserve"> </w:t>
            </w:r>
            <w:r>
              <w:rPr>
                <w:spacing w:val="-5"/>
              </w:rPr>
              <w:t>元/个</w:t>
            </w:r>
          </w:p>
        </w:tc>
        <w:tc>
          <w:tcPr>
            <w:tcW w:w="2682" w:type="dxa"/>
            <w:vAlign w:val="top"/>
          </w:tcPr>
          <w:p>
            <w:pPr>
              <w:pStyle w:val="6"/>
              <w:spacing w:before="116" w:line="220" w:lineRule="auto"/>
              <w:ind w:left="823"/>
              <w:rPr>
                <w:sz w:val="12"/>
                <w:szCs w:val="12"/>
              </w:rPr>
            </w:pPr>
            <w:r>
              <w:rPr>
                <w:spacing w:val="-5"/>
              </w:rPr>
              <w:t>1000</w:t>
            </w:r>
            <w:r>
              <w:rPr>
                <w:spacing w:val="-49"/>
              </w:rPr>
              <w:t xml:space="preserve"> </w:t>
            </w:r>
            <w:r>
              <w:rPr>
                <w:spacing w:val="-5"/>
              </w:rPr>
              <w:t>元/m</w:t>
            </w:r>
            <w:r>
              <w:rPr>
                <w:spacing w:val="-5"/>
                <w:position w:val="11"/>
                <w:sz w:val="12"/>
                <w:szCs w:val="1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2035" w:type="dxa"/>
            <w:vAlign w:val="top"/>
          </w:tcPr>
          <w:p>
            <w:pPr>
              <w:pStyle w:val="6"/>
              <w:spacing w:before="117" w:line="220" w:lineRule="auto"/>
              <w:ind w:left="567"/>
            </w:pPr>
            <w:r>
              <w:rPr>
                <w:spacing w:val="-9"/>
              </w:rPr>
              <w:t>国外企业</w:t>
            </w:r>
          </w:p>
        </w:tc>
        <w:tc>
          <w:tcPr>
            <w:tcW w:w="2350" w:type="dxa"/>
            <w:vAlign w:val="top"/>
          </w:tcPr>
          <w:p>
            <w:pPr>
              <w:pStyle w:val="6"/>
              <w:spacing w:before="118" w:line="219" w:lineRule="auto"/>
              <w:ind w:left="493"/>
            </w:pPr>
            <w:r>
              <w:rPr>
                <w:spacing w:val="-4"/>
              </w:rPr>
              <w:t>3000</w:t>
            </w:r>
            <w:r>
              <w:rPr>
                <w:spacing w:val="-44"/>
              </w:rPr>
              <w:t xml:space="preserve"> </w:t>
            </w:r>
            <w:r>
              <w:rPr>
                <w:spacing w:val="-4"/>
              </w:rPr>
              <w:t>美元/个</w:t>
            </w:r>
          </w:p>
        </w:tc>
        <w:tc>
          <w:tcPr>
            <w:tcW w:w="2505" w:type="dxa"/>
            <w:vAlign w:val="top"/>
          </w:tcPr>
          <w:p>
            <w:pPr>
              <w:pStyle w:val="6"/>
              <w:spacing w:before="118" w:line="219" w:lineRule="auto"/>
              <w:ind w:left="572"/>
            </w:pPr>
            <w:r>
              <w:rPr>
                <w:spacing w:val="-4"/>
              </w:rPr>
              <w:t>3500</w:t>
            </w:r>
            <w:r>
              <w:rPr>
                <w:spacing w:val="-44"/>
              </w:rPr>
              <w:t xml:space="preserve"> </w:t>
            </w:r>
            <w:r>
              <w:rPr>
                <w:spacing w:val="-4"/>
              </w:rPr>
              <w:t>美元/个</w:t>
            </w:r>
          </w:p>
        </w:tc>
        <w:tc>
          <w:tcPr>
            <w:tcW w:w="2682" w:type="dxa"/>
            <w:vAlign w:val="top"/>
          </w:tcPr>
          <w:p>
            <w:pPr>
              <w:pStyle w:val="6"/>
              <w:spacing w:before="117" w:line="220" w:lineRule="auto"/>
              <w:ind w:left="750"/>
              <w:rPr>
                <w:sz w:val="12"/>
                <w:szCs w:val="12"/>
              </w:rPr>
            </w:pPr>
            <w:r>
              <w:rPr>
                <w:spacing w:val="-4"/>
              </w:rPr>
              <w:t>300</w:t>
            </w:r>
            <w:r>
              <w:rPr>
                <w:spacing w:val="-44"/>
              </w:rPr>
              <w:t xml:space="preserve"> </w:t>
            </w:r>
            <w:r>
              <w:rPr>
                <w:spacing w:val="-4"/>
              </w:rPr>
              <w:t>美元/m</w:t>
            </w:r>
            <w:r>
              <w:rPr>
                <w:spacing w:val="-4"/>
                <w:position w:val="11"/>
                <w:sz w:val="12"/>
                <w:szCs w:val="12"/>
              </w:rPr>
              <w:t>2</w:t>
            </w:r>
          </w:p>
        </w:tc>
      </w:tr>
    </w:tbl>
    <w:p>
      <w:pPr>
        <w:pStyle w:val="2"/>
        <w:spacing w:before="116" w:line="468" w:lineRule="exact"/>
      </w:pPr>
      <w:r>
        <w:rPr>
          <w:position w:val="17"/>
        </w:rPr>
        <w:t>A、标准展位包括地毯、三面围板、公司名称楣板、咨询桌一张、椅子两把、射灯两盏</w:t>
      </w:r>
      <w:r>
        <w:rPr>
          <w:spacing w:val="-1"/>
          <w:position w:val="17"/>
        </w:rPr>
        <w:t>、电源</w:t>
      </w:r>
    </w:p>
    <w:p>
      <w:pPr>
        <w:pStyle w:val="2"/>
        <w:spacing w:before="1" w:line="219" w:lineRule="auto"/>
        <w:ind w:left="6"/>
      </w:pPr>
      <w:r>
        <w:rPr>
          <w:spacing w:val="-5"/>
        </w:rPr>
        <w:t>插座一个（特殊用电请事先说明，另行收费）。</w:t>
      </w:r>
    </w:p>
    <w:p>
      <w:pPr>
        <w:pStyle w:val="2"/>
        <w:spacing w:before="183" w:line="468" w:lineRule="exact"/>
        <w:ind w:left="1"/>
      </w:pPr>
      <w:r>
        <w:rPr>
          <w:position w:val="17"/>
        </w:rPr>
        <w:t>B、空场地不带任何展架及设施，参展商可自行安排特殊装修工作或委托组织单位</w:t>
      </w:r>
      <w:r>
        <w:rPr>
          <w:spacing w:val="-1"/>
          <w:position w:val="17"/>
        </w:rPr>
        <w:t>推荐的搭建</w:t>
      </w:r>
    </w:p>
    <w:p>
      <w:pPr>
        <w:pStyle w:val="2"/>
        <w:spacing w:line="221" w:lineRule="auto"/>
        <w:ind w:left="14"/>
      </w:pPr>
      <w:r>
        <w:rPr>
          <w:spacing w:val="-6"/>
        </w:rPr>
        <w:t>公司。</w:t>
      </w:r>
    </w:p>
    <w:p>
      <w:pPr>
        <w:pStyle w:val="2"/>
        <w:spacing w:before="180" w:line="218" w:lineRule="auto"/>
        <w:ind w:left="492"/>
      </w:pPr>
      <w:r>
        <w:rPr>
          <w:spacing w:val="-3"/>
          <w14:textOutline w14:w="4358" w14:cap="sq" w14:cmpd="sng">
            <w14:solidFill>
              <w14:srgbClr w14:val="000000"/>
            </w14:solidFill>
            <w14:prstDash w14:val="solid"/>
            <w14:bevel/>
          </w14:textOutline>
        </w:rPr>
        <w:t>3．会刊广告：</w:t>
      </w:r>
      <w:r>
        <w:rPr>
          <w:spacing w:val="-64"/>
        </w:rPr>
        <w:t xml:space="preserve"> </w:t>
      </w:r>
      <w:r>
        <w:rPr>
          <w:spacing w:val="-3"/>
          <w14:textOutline w14:w="4358" w14:cap="sq" w14:cmpd="sng">
            <w14:solidFill>
              <w14:srgbClr w14:val="000000"/>
            </w14:solidFill>
            <w14:prstDash w14:val="solid"/>
            <w14:bevel/>
          </w14:textOutline>
        </w:rPr>
        <w:t>(会刊尺寸</w:t>
      </w:r>
      <w:r>
        <w:rPr>
          <w:spacing w:val="-48"/>
        </w:rPr>
        <w:t xml:space="preserve"> </w:t>
      </w:r>
      <w:r>
        <w:rPr>
          <w:spacing w:val="-3"/>
          <w14:textOutline w14:w="4358" w14:cap="sq" w14:cmpd="sng">
            <w14:solidFill>
              <w14:srgbClr w14:val="000000"/>
            </w14:solidFill>
            <w14:prstDash w14:val="solid"/>
            <w14:bevel/>
          </w14:textOutline>
        </w:rPr>
        <w:t>285mm（高）</w:t>
      </w:r>
      <w:r>
        <w:rPr>
          <w:spacing w:val="-74"/>
        </w:rPr>
        <w:t xml:space="preserve"> </w:t>
      </w:r>
      <w:r>
        <w:rPr>
          <w:spacing w:val="-3"/>
          <w14:textOutline w14:w="4358" w14:cap="sq" w14:cmpd="sng">
            <w14:solidFill>
              <w14:srgbClr w14:val="000000"/>
            </w14:solidFill>
            <w14:prstDash w14:val="solid"/>
            <w14:bevel/>
          </w14:textOutline>
        </w:rPr>
        <w:t>×</w:t>
      </w:r>
      <w:r>
        <w:rPr>
          <w:spacing w:val="-3"/>
        </w:rPr>
        <w:t xml:space="preserve"> </w:t>
      </w:r>
      <w:r>
        <w:rPr>
          <w:spacing w:val="-3"/>
          <w14:textOutline w14:w="4358" w14:cap="sq" w14:cmpd="sng">
            <w14:solidFill>
              <w14:srgbClr w14:val="000000"/>
            </w14:solidFill>
            <w14:prstDash w14:val="solid"/>
            <w14:bevel/>
          </w14:textOutline>
        </w:rPr>
        <w:t>210mm（宽）)</w:t>
      </w:r>
    </w:p>
    <w:p>
      <w:pPr>
        <w:spacing w:line="218" w:lineRule="auto"/>
        <w:sectPr>
          <w:footerReference r:id="rId8" w:type="default"/>
          <w:pgSz w:w="11906" w:h="16839"/>
          <w:pgMar w:top="400" w:right="996" w:bottom="400" w:left="1079" w:header="0" w:footer="0" w:gutter="0"/>
          <w:cols w:space="720" w:num="1"/>
        </w:sectPr>
      </w:pPr>
    </w:p>
    <w:p>
      <w:pPr>
        <w:spacing w:before="59"/>
      </w:pPr>
    </w:p>
    <w:p>
      <w:pPr>
        <w:spacing w:before="59"/>
      </w:pPr>
    </w:p>
    <w:p>
      <w:pPr>
        <w:spacing w:before="59"/>
      </w:pPr>
    </w:p>
    <w:p>
      <w:pPr>
        <w:spacing w:before="58"/>
      </w:pPr>
    </w:p>
    <w:tbl>
      <w:tblPr>
        <w:tblStyle w:val="5"/>
        <w:tblW w:w="9470" w:type="dxa"/>
        <w:tblInd w:w="1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6"/>
        <w:gridCol w:w="1558"/>
        <w:gridCol w:w="1700"/>
        <w:gridCol w:w="1559"/>
        <w:gridCol w:w="1701"/>
        <w:gridCol w:w="1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46" w:type="dxa"/>
            <w:vAlign w:val="top"/>
          </w:tcPr>
          <w:p>
            <w:pPr>
              <w:pStyle w:val="6"/>
              <w:spacing w:before="120" w:line="218" w:lineRule="auto"/>
              <w:ind w:left="149"/>
            </w:pPr>
            <w:r>
              <w:rPr>
                <w:spacing w:val="-3"/>
              </w:rPr>
              <w:t>广告类型</w:t>
            </w:r>
          </w:p>
        </w:tc>
        <w:tc>
          <w:tcPr>
            <w:tcW w:w="1558" w:type="dxa"/>
            <w:vAlign w:val="top"/>
          </w:tcPr>
          <w:p>
            <w:pPr>
              <w:pStyle w:val="6"/>
              <w:spacing w:before="120" w:line="221" w:lineRule="auto"/>
              <w:ind w:left="422"/>
            </w:pPr>
            <w:r>
              <w:rPr>
                <w:spacing w:val="-5"/>
              </w:rPr>
              <w:t>封</w:t>
            </w:r>
            <w:r>
              <w:rPr>
                <w:spacing w:val="5"/>
              </w:rPr>
              <w:t xml:space="preserve">  </w:t>
            </w:r>
            <w:r>
              <w:rPr>
                <w:spacing w:val="-5"/>
              </w:rPr>
              <w:t>面</w:t>
            </w:r>
          </w:p>
        </w:tc>
        <w:tc>
          <w:tcPr>
            <w:tcW w:w="1700" w:type="dxa"/>
            <w:vAlign w:val="top"/>
          </w:tcPr>
          <w:p>
            <w:pPr>
              <w:pStyle w:val="6"/>
              <w:spacing w:before="121" w:line="221" w:lineRule="auto"/>
              <w:ind w:left="496"/>
            </w:pPr>
            <w:r>
              <w:rPr>
                <w:spacing w:val="-5"/>
              </w:rPr>
              <w:t>封</w:t>
            </w:r>
            <w:r>
              <w:rPr>
                <w:spacing w:val="6"/>
              </w:rPr>
              <w:t xml:space="preserve">  </w:t>
            </w:r>
            <w:r>
              <w:rPr>
                <w:spacing w:val="-5"/>
              </w:rPr>
              <w:t>二</w:t>
            </w:r>
          </w:p>
        </w:tc>
        <w:tc>
          <w:tcPr>
            <w:tcW w:w="1559" w:type="dxa"/>
            <w:vAlign w:val="top"/>
          </w:tcPr>
          <w:p>
            <w:pPr>
              <w:pStyle w:val="6"/>
              <w:spacing w:before="121" w:line="221" w:lineRule="auto"/>
              <w:ind w:left="425"/>
            </w:pPr>
            <w:r>
              <w:rPr>
                <w:spacing w:val="-5"/>
              </w:rPr>
              <w:t>封</w:t>
            </w:r>
            <w:r>
              <w:rPr>
                <w:spacing w:val="4"/>
              </w:rPr>
              <w:t xml:space="preserve">  </w:t>
            </w:r>
            <w:r>
              <w:rPr>
                <w:spacing w:val="-5"/>
              </w:rPr>
              <w:t>三</w:t>
            </w:r>
          </w:p>
        </w:tc>
        <w:tc>
          <w:tcPr>
            <w:tcW w:w="1701" w:type="dxa"/>
            <w:vAlign w:val="top"/>
          </w:tcPr>
          <w:p>
            <w:pPr>
              <w:pStyle w:val="6"/>
              <w:spacing w:before="120" w:line="221" w:lineRule="auto"/>
              <w:ind w:left="498"/>
            </w:pPr>
            <w:r>
              <w:rPr>
                <w:spacing w:val="-5"/>
              </w:rPr>
              <w:t>封</w:t>
            </w:r>
            <w:r>
              <w:rPr>
                <w:spacing w:val="4"/>
              </w:rPr>
              <w:t xml:space="preserve">  </w:t>
            </w:r>
            <w:r>
              <w:rPr>
                <w:spacing w:val="-5"/>
              </w:rPr>
              <w:t>底</w:t>
            </w:r>
          </w:p>
        </w:tc>
        <w:tc>
          <w:tcPr>
            <w:tcW w:w="1706" w:type="dxa"/>
            <w:vAlign w:val="top"/>
          </w:tcPr>
          <w:p>
            <w:pPr>
              <w:pStyle w:val="6"/>
              <w:spacing w:before="121" w:line="219" w:lineRule="auto"/>
              <w:ind w:left="381"/>
            </w:pPr>
            <w:r>
              <w:rPr>
                <w:spacing w:val="-3"/>
              </w:rPr>
              <w:t>彩色内页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246" w:type="dxa"/>
            <w:vAlign w:val="top"/>
          </w:tcPr>
          <w:p>
            <w:pPr>
              <w:pStyle w:val="6"/>
              <w:spacing w:before="116" w:line="219" w:lineRule="auto"/>
              <w:ind w:left="389"/>
            </w:pPr>
            <w:r>
              <w:rPr>
                <w:spacing w:val="-5"/>
              </w:rPr>
              <w:t>会刊</w:t>
            </w:r>
          </w:p>
        </w:tc>
        <w:tc>
          <w:tcPr>
            <w:tcW w:w="1558" w:type="dxa"/>
            <w:vAlign w:val="top"/>
          </w:tcPr>
          <w:p>
            <w:pPr>
              <w:pStyle w:val="6"/>
              <w:spacing w:before="117" w:line="220" w:lineRule="auto"/>
              <w:ind w:left="352"/>
            </w:pPr>
            <w:r>
              <w:rPr>
                <w:spacing w:val="-5"/>
              </w:rPr>
              <w:t>18000</w:t>
            </w:r>
            <w:r>
              <w:rPr>
                <w:spacing w:val="-47"/>
              </w:rPr>
              <w:t xml:space="preserve"> </w:t>
            </w:r>
            <w:r>
              <w:rPr>
                <w:spacing w:val="-5"/>
              </w:rPr>
              <w:t>元</w:t>
            </w:r>
          </w:p>
        </w:tc>
        <w:tc>
          <w:tcPr>
            <w:tcW w:w="1700" w:type="dxa"/>
            <w:vAlign w:val="top"/>
          </w:tcPr>
          <w:p>
            <w:pPr>
              <w:pStyle w:val="6"/>
              <w:spacing w:before="117" w:line="220" w:lineRule="auto"/>
              <w:ind w:left="423"/>
            </w:pPr>
            <w:r>
              <w:rPr>
                <w:spacing w:val="-5"/>
              </w:rPr>
              <w:t>10000</w:t>
            </w:r>
            <w:r>
              <w:rPr>
                <w:spacing w:val="-47"/>
              </w:rPr>
              <w:t xml:space="preserve"> </w:t>
            </w:r>
            <w:r>
              <w:rPr>
                <w:spacing w:val="-5"/>
              </w:rPr>
              <w:t>元</w:t>
            </w:r>
          </w:p>
        </w:tc>
        <w:tc>
          <w:tcPr>
            <w:tcW w:w="1559" w:type="dxa"/>
            <w:vAlign w:val="top"/>
          </w:tcPr>
          <w:p>
            <w:pPr>
              <w:pStyle w:val="6"/>
              <w:spacing w:before="117" w:line="220" w:lineRule="auto"/>
              <w:ind w:left="398"/>
            </w:pPr>
            <w:r>
              <w:rPr>
                <w:spacing w:val="-3"/>
              </w:rPr>
              <w:t>8000</w:t>
            </w:r>
            <w:r>
              <w:rPr>
                <w:spacing w:val="-46"/>
              </w:rPr>
              <w:t xml:space="preserve"> </w:t>
            </w:r>
            <w:r>
              <w:rPr>
                <w:spacing w:val="-3"/>
              </w:rPr>
              <w:t>元</w:t>
            </w:r>
          </w:p>
        </w:tc>
        <w:tc>
          <w:tcPr>
            <w:tcW w:w="1701" w:type="dxa"/>
            <w:vAlign w:val="top"/>
          </w:tcPr>
          <w:p>
            <w:pPr>
              <w:pStyle w:val="6"/>
              <w:spacing w:before="117" w:line="220" w:lineRule="auto"/>
              <w:ind w:left="426"/>
            </w:pPr>
            <w:r>
              <w:rPr>
                <w:spacing w:val="-5"/>
              </w:rPr>
              <w:t>12000</w:t>
            </w:r>
            <w:r>
              <w:rPr>
                <w:spacing w:val="-47"/>
              </w:rPr>
              <w:t xml:space="preserve"> </w:t>
            </w:r>
            <w:r>
              <w:rPr>
                <w:spacing w:val="-5"/>
              </w:rPr>
              <w:t>元</w:t>
            </w:r>
          </w:p>
        </w:tc>
        <w:tc>
          <w:tcPr>
            <w:tcW w:w="1706" w:type="dxa"/>
            <w:vAlign w:val="top"/>
          </w:tcPr>
          <w:p>
            <w:pPr>
              <w:pStyle w:val="6"/>
              <w:spacing w:before="117" w:line="220" w:lineRule="auto"/>
              <w:ind w:left="293"/>
            </w:pPr>
            <w:r>
              <w:rPr>
                <w:spacing w:val="-4"/>
              </w:rPr>
              <w:t>5000</w:t>
            </w:r>
            <w:r>
              <w:rPr>
                <w:spacing w:val="-48"/>
              </w:rPr>
              <w:t xml:space="preserve"> </w:t>
            </w:r>
            <w:r>
              <w:rPr>
                <w:spacing w:val="-4"/>
              </w:rPr>
              <w:t>元/版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46" w:type="dxa"/>
            <w:vAlign w:val="top"/>
          </w:tcPr>
          <w:p>
            <w:pPr>
              <w:pStyle w:val="6"/>
              <w:spacing w:before="119" w:line="219" w:lineRule="auto"/>
              <w:ind w:left="271"/>
            </w:pPr>
            <w:r>
              <w:rPr>
                <w:spacing w:val="-4"/>
              </w:rPr>
              <w:t>论文集</w:t>
            </w:r>
          </w:p>
        </w:tc>
        <w:tc>
          <w:tcPr>
            <w:tcW w:w="1558" w:type="dxa"/>
            <w:vAlign w:val="top"/>
          </w:tcPr>
          <w:p>
            <w:pPr>
              <w:pStyle w:val="6"/>
              <w:spacing w:before="119" w:line="220" w:lineRule="auto"/>
              <w:ind w:left="302"/>
            </w:pPr>
            <w:r>
              <w:rPr>
                <w:spacing w:val="-2"/>
              </w:rPr>
              <w:t>40000</w:t>
            </w:r>
            <w:r>
              <w:rPr>
                <w:spacing w:val="13"/>
              </w:rPr>
              <w:t xml:space="preserve"> </w:t>
            </w:r>
            <w:r>
              <w:rPr>
                <w:spacing w:val="-2"/>
              </w:rPr>
              <w:t>元</w:t>
            </w:r>
          </w:p>
        </w:tc>
        <w:tc>
          <w:tcPr>
            <w:tcW w:w="1700" w:type="dxa"/>
            <w:vAlign w:val="top"/>
          </w:tcPr>
          <w:p>
            <w:pPr>
              <w:pStyle w:val="6"/>
              <w:spacing w:before="119" w:line="220" w:lineRule="auto"/>
              <w:ind w:left="410"/>
            </w:pPr>
            <w:r>
              <w:rPr>
                <w:spacing w:val="-3"/>
              </w:rPr>
              <w:t>30000</w:t>
            </w:r>
            <w:r>
              <w:rPr>
                <w:spacing w:val="-46"/>
              </w:rPr>
              <w:t xml:space="preserve"> </w:t>
            </w:r>
            <w:r>
              <w:rPr>
                <w:spacing w:val="-3"/>
              </w:rPr>
              <w:t>元</w:t>
            </w:r>
          </w:p>
        </w:tc>
        <w:tc>
          <w:tcPr>
            <w:tcW w:w="1559" w:type="dxa"/>
            <w:vAlign w:val="top"/>
          </w:tcPr>
          <w:p>
            <w:pPr>
              <w:pStyle w:val="6"/>
              <w:spacing w:before="119" w:line="220" w:lineRule="auto"/>
              <w:ind w:left="340"/>
            </w:pPr>
            <w:r>
              <w:rPr>
                <w:spacing w:val="-3"/>
              </w:rPr>
              <w:t>20000</w:t>
            </w:r>
            <w:r>
              <w:rPr>
                <w:spacing w:val="-44"/>
              </w:rPr>
              <w:t xml:space="preserve"> </w:t>
            </w:r>
            <w:r>
              <w:rPr>
                <w:spacing w:val="-3"/>
              </w:rPr>
              <w:t>元</w:t>
            </w:r>
          </w:p>
        </w:tc>
        <w:tc>
          <w:tcPr>
            <w:tcW w:w="1701" w:type="dxa"/>
            <w:vAlign w:val="top"/>
          </w:tcPr>
          <w:p>
            <w:pPr>
              <w:pStyle w:val="6"/>
              <w:spacing w:before="119" w:line="220" w:lineRule="auto"/>
              <w:ind w:left="411"/>
            </w:pPr>
            <w:r>
              <w:rPr>
                <w:spacing w:val="-3"/>
              </w:rPr>
              <w:t>20000</w:t>
            </w:r>
            <w:r>
              <w:rPr>
                <w:spacing w:val="-44"/>
              </w:rPr>
              <w:t xml:space="preserve"> </w:t>
            </w:r>
            <w:r>
              <w:rPr>
                <w:spacing w:val="-3"/>
              </w:rPr>
              <w:t>元</w:t>
            </w:r>
          </w:p>
        </w:tc>
        <w:tc>
          <w:tcPr>
            <w:tcW w:w="1706" w:type="dxa"/>
            <w:vAlign w:val="top"/>
          </w:tcPr>
          <w:p>
            <w:pPr>
              <w:pStyle w:val="6"/>
              <w:spacing w:before="119" w:line="220" w:lineRule="auto"/>
              <w:ind w:left="291"/>
            </w:pPr>
            <w:r>
              <w:rPr>
                <w:spacing w:val="-4"/>
              </w:rPr>
              <w:t>6000</w:t>
            </w:r>
            <w:r>
              <w:rPr>
                <w:spacing w:val="-45"/>
              </w:rPr>
              <w:t xml:space="preserve"> </w:t>
            </w:r>
            <w:r>
              <w:rPr>
                <w:spacing w:val="-4"/>
              </w:rPr>
              <w:t>元/版</w:t>
            </w:r>
          </w:p>
        </w:tc>
      </w:tr>
    </w:tbl>
    <w:p>
      <w:pPr>
        <w:pStyle w:val="2"/>
        <w:spacing w:before="115" w:line="219" w:lineRule="auto"/>
        <w:ind w:left="2"/>
      </w:pPr>
      <w:r>
        <w:rPr>
          <w:spacing w:val="-1"/>
          <w14:textOutline w14:w="4358" w14:cap="sq" w14:cmpd="sng">
            <w14:solidFill>
              <w14:srgbClr w14:val="000000"/>
            </w14:solidFill>
            <w14:prstDash w14:val="solid"/>
            <w14:bevel/>
          </w14:textOutline>
        </w:rPr>
        <w:t>十、上届部分参展企业</w:t>
      </w:r>
    </w:p>
    <w:p>
      <w:pPr>
        <w:pStyle w:val="2"/>
        <w:spacing w:before="182" w:line="360" w:lineRule="auto"/>
        <w:ind w:firstLine="19"/>
        <w:jc w:val="both"/>
      </w:pPr>
      <w:r>
        <w:rPr>
          <w:spacing w:val="-3"/>
        </w:rPr>
        <w:t>岛津、安捷伦、赛默飞世尔、珀金埃尔默、沃特世、德国耶拿、北京</w:t>
      </w:r>
      <w:r>
        <w:rPr>
          <w:spacing w:val="-4"/>
        </w:rPr>
        <w:t xml:space="preserve">海光、南京朗赢、安泰瑞 </w:t>
      </w:r>
      <w:r>
        <w:rPr>
          <w:spacing w:val="-6"/>
        </w:rPr>
        <w:t>科、坛墨质检、美正生物、湖南赫西、南京腾森、东孚久恒、壹拾智检、宁波新芝</w:t>
      </w:r>
      <w:r>
        <w:rPr>
          <w:spacing w:val="-7"/>
        </w:rPr>
        <w:t>、月旭科技、</w:t>
      </w:r>
      <w:r>
        <w:t xml:space="preserve"> </w:t>
      </w:r>
      <w:r>
        <w:rPr>
          <w:spacing w:val="-6"/>
        </w:rPr>
        <w:t>普敦实验、开元弘盛、广州得泰、广州禾信、安徽皖仪、睿科集团、瑞士万通、岛</w:t>
      </w:r>
      <w:r>
        <w:rPr>
          <w:spacing w:val="-7"/>
        </w:rPr>
        <w:t>津实验器材、</w:t>
      </w:r>
      <w:r>
        <w:t xml:space="preserve"> </w:t>
      </w:r>
      <w:r>
        <w:rPr>
          <w:spacing w:val="-6"/>
        </w:rPr>
        <w:t>海岸鸿蒙、南京祥中、杭州研一、中科堃腾、北方伟业、科源电子、科德诺思、北</w:t>
      </w:r>
      <w:r>
        <w:rPr>
          <w:spacing w:val="-7"/>
        </w:rPr>
        <w:t>京信睿浩扬、</w:t>
      </w:r>
    </w:p>
    <w:p>
      <w:pPr>
        <w:pStyle w:val="2"/>
        <w:spacing w:line="218" w:lineRule="auto"/>
        <w:ind w:left="24"/>
      </w:pPr>
      <w:r>
        <w:rPr>
          <w:spacing w:val="-7"/>
        </w:rPr>
        <w:t>中科志康等</w:t>
      </w:r>
    </w:p>
    <w:p>
      <w:pPr>
        <w:pStyle w:val="2"/>
        <w:spacing w:before="184" w:line="219" w:lineRule="auto"/>
        <w:ind w:left="2"/>
      </w:pPr>
      <w:r>
        <w:rPr>
          <w:spacing w:val="-1"/>
          <w14:textOutline w14:w="4358" w14:cap="sq" w14:cmpd="sng">
            <w14:solidFill>
              <w14:srgbClr w14:val="000000"/>
            </w14:solidFill>
            <w14:prstDash w14:val="solid"/>
            <w14:bevel/>
          </w14:textOutline>
        </w:rPr>
        <w:t>十一、版权说明</w:t>
      </w:r>
    </w:p>
    <w:p>
      <w:pPr>
        <w:pStyle w:val="2"/>
        <w:spacing w:before="183" w:line="360" w:lineRule="auto"/>
        <w:ind w:right="80" w:firstLine="482"/>
        <w:jc w:val="both"/>
      </w:pPr>
      <w:r>
        <w:rPr>
          <w:spacing w:val="-3"/>
        </w:rPr>
        <w:t>论文征集以推动学术交流为目的，大会论文集不拥有所有收录论文的版权，其作者仍可根</w:t>
      </w:r>
      <w:r>
        <w:rPr>
          <w:spacing w:val="15"/>
        </w:rPr>
        <w:t xml:space="preserve"> </w:t>
      </w:r>
      <w:r>
        <w:rPr>
          <w:spacing w:val="-2"/>
        </w:rPr>
        <w:t>据自己的意愿在其他刊物发表。但是，如论文经作者同</w:t>
      </w:r>
      <w:r>
        <w:rPr>
          <w:spacing w:val="-3"/>
        </w:rPr>
        <w:t>意推荐在中国核心刊物或一级刊物上发</w:t>
      </w:r>
    </w:p>
    <w:p>
      <w:pPr>
        <w:pStyle w:val="2"/>
        <w:spacing w:line="219" w:lineRule="auto"/>
      </w:pPr>
      <w:r>
        <w:rPr>
          <w:spacing w:val="-1"/>
        </w:rPr>
        <w:t>表的，则应按照有关版权的规定执行。论文文责自负。</w:t>
      </w:r>
    </w:p>
    <w:p>
      <w:pPr>
        <w:pStyle w:val="2"/>
        <w:spacing w:before="183" w:line="220" w:lineRule="auto"/>
        <w:ind w:left="2"/>
      </w:pPr>
      <w:r>
        <w:rPr>
          <w:spacing w:val="-1"/>
          <w14:textOutline w14:w="4358" w14:cap="sq" w14:cmpd="sng">
            <w14:solidFill>
              <w14:srgbClr w14:val="000000"/>
            </w14:solidFill>
            <w14:prstDash w14:val="solid"/>
            <w14:bevel/>
          </w14:textOutline>
        </w:rPr>
        <w:t>十二、其他事项</w:t>
      </w:r>
    </w:p>
    <w:p>
      <w:pPr>
        <w:pStyle w:val="2"/>
        <w:spacing w:before="182" w:line="468" w:lineRule="exact"/>
        <w:ind w:left="499"/>
      </w:pPr>
      <w:r>
        <w:rPr>
          <w:spacing w:val="-1"/>
          <w:position w:val="17"/>
        </w:rPr>
        <w:t>1．欢迎对食品与农产品质量安全检测技术感兴趣的各界人士报名参加论坛相关活动（可</w:t>
      </w:r>
    </w:p>
    <w:p>
      <w:pPr>
        <w:pStyle w:val="2"/>
        <w:spacing w:before="1" w:line="218" w:lineRule="auto"/>
        <w:ind w:left="5"/>
      </w:pPr>
      <w:r>
        <w:rPr>
          <w:spacing w:val="-2"/>
        </w:rPr>
        <w:t>不提交论文）和参观展会。</w:t>
      </w:r>
    </w:p>
    <w:p>
      <w:pPr>
        <w:pStyle w:val="2"/>
        <w:spacing w:before="184" w:line="468" w:lineRule="exact"/>
        <w:ind w:left="484"/>
      </w:pPr>
      <w:r>
        <w:rPr>
          <w:position w:val="17"/>
        </w:rPr>
        <w:t>2．为力争做好有关的各项接待工作，请各位莅临本次论</w:t>
      </w:r>
      <w:r>
        <w:rPr>
          <w:spacing w:val="-1"/>
          <w:position w:val="17"/>
        </w:rPr>
        <w:t>坛和展会的学界、业界朋友们填</w:t>
      </w:r>
    </w:p>
    <w:p>
      <w:pPr>
        <w:pStyle w:val="2"/>
        <w:spacing w:line="219" w:lineRule="auto"/>
        <w:ind w:left="5"/>
      </w:pPr>
      <w:r>
        <w:rPr>
          <w:spacing w:val="-3"/>
        </w:rPr>
        <w:t>发回执表。</w:t>
      </w:r>
    </w:p>
    <w:p>
      <w:pPr>
        <w:pStyle w:val="2"/>
        <w:spacing w:before="183" w:line="468" w:lineRule="exact"/>
        <w:ind w:left="486"/>
      </w:pPr>
      <w:r>
        <w:rPr>
          <w:position w:val="17"/>
        </w:rPr>
        <w:t>3．欢迎有关食品与农产品质量安全检测仪器及设备</w:t>
      </w:r>
      <w:r>
        <w:rPr>
          <w:spacing w:val="-1"/>
          <w:position w:val="17"/>
        </w:rPr>
        <w:t>的厂商与会、参加展览和推广产品或</w:t>
      </w:r>
    </w:p>
    <w:p>
      <w:pPr>
        <w:pStyle w:val="2"/>
        <w:spacing w:line="219" w:lineRule="auto"/>
        <w:ind w:left="2"/>
      </w:pPr>
      <w:r>
        <w:rPr>
          <w:spacing w:val="-1"/>
        </w:rPr>
        <w:t>支持赞助论坛相关活动。</w:t>
      </w:r>
    </w:p>
    <w:p>
      <w:pPr>
        <w:pStyle w:val="2"/>
        <w:spacing w:before="183" w:line="221" w:lineRule="auto"/>
        <w:ind w:left="2"/>
      </w:pPr>
      <w:r>
        <w:rPr>
          <w:spacing w:val="-1"/>
          <w14:textOutline w14:w="4358" w14:cap="sq" w14:cmpd="sng">
            <w14:solidFill>
              <w14:srgbClr w14:val="000000"/>
            </w14:solidFill>
            <w14:prstDash w14:val="solid"/>
            <w14:bevel/>
          </w14:textOutline>
        </w:rPr>
        <w:t>十三、联系方式</w:t>
      </w:r>
    </w:p>
    <w:p>
      <w:pPr>
        <w:pStyle w:val="2"/>
        <w:spacing w:before="182" w:line="468" w:lineRule="exact"/>
        <w:ind w:left="499"/>
        <w:rPr>
          <w:spacing w:val="-1"/>
          <w:position w:val="17"/>
        </w:rPr>
      </w:pPr>
      <w:r>
        <w:rPr>
          <w:spacing w:val="-1"/>
          <w:position w:val="17"/>
        </w:rPr>
        <w:t>地址：北京市海淀区西三旗新龙大厦 B1-1118 室</w:t>
      </w:r>
    </w:p>
    <w:p>
      <w:pPr>
        <w:pStyle w:val="2"/>
        <w:spacing w:before="182" w:line="468" w:lineRule="exact"/>
        <w:ind w:left="499"/>
        <w:rPr>
          <w:b/>
          <w:bCs/>
          <w:spacing w:val="-1"/>
          <w:position w:val="17"/>
        </w:rPr>
      </w:pPr>
      <w:r>
        <w:rPr>
          <w:rFonts w:hint="eastAsia"/>
          <w:b/>
          <w:bCs/>
          <w:spacing w:val="-1"/>
          <w:position w:val="17"/>
          <w:lang w:val="en-US" w:eastAsia="zh-CN"/>
        </w:rPr>
        <w:t xml:space="preserve">联 系 人：魏晨 老师 </w:t>
      </w:r>
    </w:p>
    <w:p>
      <w:pPr>
        <w:pStyle w:val="2"/>
        <w:spacing w:before="182" w:line="468" w:lineRule="exact"/>
        <w:ind w:left="499"/>
        <w:rPr>
          <w:b/>
          <w:bCs/>
          <w:spacing w:val="-1"/>
          <w:position w:val="17"/>
        </w:rPr>
      </w:pPr>
      <w:r>
        <w:rPr>
          <w:rFonts w:hint="eastAsia"/>
          <w:b/>
          <w:bCs/>
          <w:spacing w:val="-1"/>
          <w:position w:val="17"/>
          <w:lang w:val="en-US" w:eastAsia="zh-CN"/>
        </w:rPr>
        <w:t xml:space="preserve">联系电话：13161972886（微信同号） </w:t>
      </w:r>
    </w:p>
    <w:p>
      <w:pPr>
        <w:pStyle w:val="2"/>
        <w:spacing w:before="182" w:line="468" w:lineRule="exact"/>
        <w:ind w:left="499"/>
        <w:rPr>
          <w:b/>
          <w:bCs/>
          <w:spacing w:val="-1"/>
          <w:position w:val="17"/>
        </w:rPr>
      </w:pPr>
      <w:r>
        <w:rPr>
          <w:rFonts w:hint="default"/>
          <w:b/>
          <w:bCs/>
          <w:spacing w:val="-1"/>
          <w:position w:val="17"/>
          <w:lang w:val="en-US" w:eastAsia="zh-CN"/>
        </w:rPr>
        <w:t>E-mail</w:t>
      </w:r>
      <w:r>
        <w:rPr>
          <w:rFonts w:hint="eastAsia"/>
          <w:b/>
          <w:bCs/>
          <w:spacing w:val="-1"/>
          <w:position w:val="17"/>
          <w:lang w:val="en-US" w:eastAsia="zh-CN"/>
        </w:rPr>
        <w:t>：561288793</w:t>
      </w:r>
      <w:r>
        <w:rPr>
          <w:rFonts w:hint="default"/>
          <w:b/>
          <w:bCs/>
          <w:spacing w:val="-1"/>
          <w:position w:val="17"/>
          <w:lang w:val="en-US" w:eastAsia="zh-CN"/>
        </w:rPr>
        <w:t>@qq.com</w:t>
      </w:r>
    </w:p>
    <w:p>
      <w:pPr>
        <w:pStyle w:val="2"/>
        <w:spacing w:line="468" w:lineRule="exact"/>
        <w:ind w:left="19"/>
      </w:pPr>
    </w:p>
    <w:p>
      <w:pPr>
        <w:spacing w:line="468" w:lineRule="exact"/>
        <w:sectPr>
          <w:footerReference r:id="rId9" w:type="default"/>
          <w:pgSz w:w="11906" w:h="16839"/>
          <w:pgMar w:top="400" w:right="996" w:bottom="1362" w:left="1085" w:header="0" w:footer="1200" w:gutter="0"/>
          <w:cols w:space="720" w:num="1"/>
        </w:sectPr>
      </w:pPr>
    </w:p>
    <w:p>
      <w:pPr>
        <w:spacing w:line="329" w:lineRule="auto"/>
        <w:rPr>
          <w:rFonts w:ascii="Arial"/>
          <w:sz w:val="21"/>
        </w:rPr>
      </w:pPr>
    </w:p>
    <w:p>
      <w:pPr>
        <w:spacing w:before="130" w:line="197" w:lineRule="auto"/>
        <w:ind w:left="323"/>
        <w:rPr>
          <w:rFonts w:ascii="STZhongsong" w:hAnsi="STZhongsong" w:eastAsia="STZhongsong" w:cs="STZhongsong"/>
          <w:sz w:val="35"/>
          <w:szCs w:val="35"/>
        </w:rPr>
      </w:pPr>
      <w:r>
        <w:rPr>
          <w:rFonts w:ascii="STZhongsong" w:hAnsi="STZhongsong" w:eastAsia="STZhongsong" w:cs="STZhongsong"/>
          <w:spacing w:val="9"/>
          <w:sz w:val="35"/>
          <w:szCs w:val="35"/>
        </w:rPr>
        <w:t>第十三届中国食品与农产品安全检测技术与质量控制国际论坛</w:t>
      </w:r>
    </w:p>
    <w:p>
      <w:pPr>
        <w:pStyle w:val="2"/>
        <w:spacing w:before="212" w:line="225" w:lineRule="auto"/>
        <w:ind w:left="4280"/>
        <w:rPr>
          <w:sz w:val="35"/>
          <w:szCs w:val="35"/>
        </w:rPr>
      </w:pPr>
      <w:r>
        <w:rPr>
          <w:color w:val="464646"/>
          <w:spacing w:val="8"/>
          <w:sz w:val="35"/>
          <w:szCs w:val="35"/>
          <w14:textOutline w14:w="6537" w14:cap="sq" w14:cmpd="sng">
            <w14:solidFill>
              <w14:srgbClr w14:val="464646"/>
            </w14:solidFill>
            <w14:prstDash w14:val="solid"/>
            <w14:bevel/>
          </w14:textOutline>
        </w:rPr>
        <w:t>注册回执表</w:t>
      </w:r>
    </w:p>
    <w:p>
      <w:pPr>
        <w:spacing w:line="400" w:lineRule="exact"/>
        <w:ind w:firstLine="562" w:firstLineChars="200"/>
        <w:jc w:val="left"/>
        <w:rPr>
          <w:rFonts w:hint="eastAsia" w:ascii="仿宋" w:hAnsi="仿宋" w:eastAsia="仿宋" w:cs="仿宋"/>
          <w:b/>
          <w:bCs/>
          <w:sz w:val="28"/>
          <w:szCs w:val="28"/>
          <w:highlight w:val="none"/>
        </w:rPr>
      </w:pPr>
      <w:r>
        <w:rPr>
          <w:rFonts w:hint="eastAsia" w:ascii="仿宋" w:hAnsi="仿宋" w:eastAsia="仿宋" w:cs="仿宋"/>
          <w:b/>
          <w:sz w:val="28"/>
          <w:szCs w:val="28"/>
          <w:highlight w:val="none"/>
        </w:rPr>
        <w:t>请详细填写以下“</w:t>
      </w:r>
      <w:r>
        <w:rPr>
          <w:rFonts w:hint="eastAsia" w:ascii="仿宋" w:hAnsi="仿宋" w:eastAsia="仿宋" w:cs="仿宋"/>
          <w:b/>
          <w:sz w:val="28"/>
          <w:szCs w:val="28"/>
          <w:highlight w:val="none"/>
          <w:lang w:val="en-US" w:eastAsia="zh-CN"/>
        </w:rPr>
        <w:t>注册回执表</w:t>
      </w:r>
      <w:r>
        <w:rPr>
          <w:rFonts w:hint="eastAsia" w:ascii="仿宋" w:hAnsi="仿宋" w:eastAsia="仿宋" w:cs="仿宋"/>
          <w:b/>
          <w:sz w:val="28"/>
          <w:szCs w:val="28"/>
          <w:highlight w:val="none"/>
        </w:rPr>
        <w:t>”，邮件回传</w:t>
      </w:r>
      <w:r>
        <w:rPr>
          <w:rFonts w:hint="eastAsia" w:ascii="仿宋" w:hAnsi="仿宋" w:eastAsia="仿宋" w:cs="仿宋"/>
          <w:b/>
          <w:sz w:val="28"/>
          <w:szCs w:val="28"/>
          <w:highlight w:val="none"/>
          <w:lang w:val="en-US" w:eastAsia="zh-CN"/>
        </w:rPr>
        <w:t>至</w:t>
      </w:r>
      <w:r>
        <w:rPr>
          <w:rFonts w:hint="eastAsia" w:ascii="仿宋" w:hAnsi="仿宋" w:eastAsia="仿宋" w:cs="仿宋"/>
          <w:b/>
          <w:bCs/>
          <w:sz w:val="28"/>
          <w:szCs w:val="28"/>
          <w:highlight w:val="none"/>
        </w:rPr>
        <w:t>邮箱：</w:t>
      </w:r>
      <w:r>
        <w:rPr>
          <w:rFonts w:hint="eastAsia" w:ascii="仿宋" w:hAnsi="仿宋" w:eastAsia="仿宋" w:cs="仿宋"/>
          <w:b/>
          <w:bCs/>
          <w:sz w:val="28"/>
          <w:szCs w:val="28"/>
          <w:highlight w:val="none"/>
          <w:lang w:val="en-US" w:eastAsia="zh-CN"/>
        </w:rPr>
        <w:t>561288793</w:t>
      </w:r>
      <w:r>
        <w:rPr>
          <w:rFonts w:hint="eastAsia" w:ascii="仿宋" w:hAnsi="仿宋" w:eastAsia="仿宋" w:cs="仿宋"/>
          <w:b/>
          <w:bCs/>
          <w:sz w:val="28"/>
          <w:szCs w:val="28"/>
          <w:highlight w:val="none"/>
        </w:rPr>
        <w:t>@qq.com 联系人：</w:t>
      </w:r>
      <w:r>
        <w:rPr>
          <w:rFonts w:hint="eastAsia" w:ascii="仿宋" w:hAnsi="仿宋" w:eastAsia="仿宋" w:cs="仿宋"/>
          <w:b/>
          <w:bCs/>
          <w:sz w:val="28"/>
          <w:szCs w:val="28"/>
          <w:highlight w:val="none"/>
          <w:lang w:val="en-US" w:eastAsia="zh-CN"/>
        </w:rPr>
        <w:t>魏晨</w:t>
      </w:r>
      <w:r>
        <w:rPr>
          <w:rFonts w:hint="eastAsia" w:ascii="仿宋" w:hAnsi="仿宋" w:eastAsia="仿宋" w:cs="仿宋"/>
          <w:b/>
          <w:bCs/>
          <w:sz w:val="28"/>
          <w:szCs w:val="28"/>
          <w:highlight w:val="none"/>
        </w:rPr>
        <w:t xml:space="preserve"> </w:t>
      </w:r>
      <w:r>
        <w:rPr>
          <w:rFonts w:hint="eastAsia" w:ascii="仿宋" w:hAnsi="仿宋" w:eastAsia="仿宋" w:cs="仿宋"/>
          <w:b/>
          <w:bCs/>
          <w:sz w:val="28"/>
          <w:szCs w:val="28"/>
          <w:highlight w:val="none"/>
          <w:lang w:val="en-US" w:eastAsia="zh-CN"/>
        </w:rPr>
        <w:t xml:space="preserve">13161972886 </w:t>
      </w:r>
      <w:r>
        <w:rPr>
          <w:rFonts w:hint="eastAsia" w:ascii="Arial" w:hAnsi="Arial" w:cs="Arial"/>
          <w:b/>
          <w:color w:val="auto"/>
          <w:sz w:val="18"/>
          <w:szCs w:val="18"/>
          <w:highlight w:val="yellow"/>
          <w:lang w:val="en-US" w:eastAsia="zh-CN"/>
        </w:rPr>
        <w:t>（为方便联系，报名请添加微信好友）</w:t>
      </w:r>
    </w:p>
    <w:p>
      <w:pPr>
        <w:spacing w:line="100" w:lineRule="auto"/>
        <w:rPr>
          <w:rFonts w:ascii="Arial"/>
          <w:sz w:val="2"/>
        </w:rPr>
      </w:pPr>
    </w:p>
    <w:tbl>
      <w:tblPr>
        <w:tblStyle w:val="5"/>
        <w:tblW w:w="10310"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19"/>
        <w:gridCol w:w="991"/>
        <w:gridCol w:w="389"/>
        <w:gridCol w:w="1027"/>
        <w:gridCol w:w="354"/>
        <w:gridCol w:w="1381"/>
        <w:gridCol w:w="815"/>
        <w:gridCol w:w="709"/>
        <w:gridCol w:w="548"/>
        <w:gridCol w:w="2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2019" w:type="dxa"/>
            <w:vAlign w:val="top"/>
          </w:tcPr>
          <w:p>
            <w:pPr>
              <w:pStyle w:val="6"/>
              <w:spacing w:before="156" w:line="220" w:lineRule="auto"/>
              <w:ind w:left="538"/>
            </w:pPr>
            <w:r>
              <w:rPr>
                <w:spacing w:val="-3"/>
              </w:rPr>
              <w:t>单位名称</w:t>
            </w:r>
          </w:p>
        </w:tc>
        <w:tc>
          <w:tcPr>
            <w:tcW w:w="8291"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pStyle w:val="6"/>
              <w:spacing w:before="151" w:line="227" w:lineRule="auto"/>
              <w:ind w:left="536"/>
            </w:pPr>
            <w:r>
              <w:rPr>
                <w:spacing w:val="-3"/>
              </w:rPr>
              <w:t>通讯地址</w:t>
            </w:r>
          </w:p>
        </w:tc>
        <w:tc>
          <w:tcPr>
            <w:tcW w:w="4957" w:type="dxa"/>
            <w:gridSpan w:val="6"/>
            <w:vAlign w:val="top"/>
          </w:tcPr>
          <w:p>
            <w:pPr>
              <w:rPr>
                <w:rFonts w:ascii="Arial"/>
                <w:sz w:val="21"/>
              </w:rPr>
            </w:pPr>
          </w:p>
        </w:tc>
        <w:tc>
          <w:tcPr>
            <w:tcW w:w="709" w:type="dxa"/>
            <w:vAlign w:val="top"/>
          </w:tcPr>
          <w:p>
            <w:pPr>
              <w:pStyle w:val="6"/>
              <w:spacing w:before="152" w:line="219" w:lineRule="auto"/>
              <w:ind w:left="140"/>
            </w:pPr>
            <w:r>
              <w:rPr>
                <w:spacing w:val="-14"/>
              </w:rPr>
              <w:t>邮编</w:t>
            </w:r>
          </w:p>
        </w:tc>
        <w:tc>
          <w:tcPr>
            <w:tcW w:w="26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pStyle w:val="6"/>
              <w:spacing w:before="152" w:line="219" w:lineRule="auto"/>
              <w:ind w:left="540"/>
            </w:pPr>
            <w:r>
              <w:rPr>
                <w:spacing w:val="-4"/>
              </w:rPr>
              <w:t>发票抬头</w:t>
            </w:r>
          </w:p>
        </w:tc>
        <w:tc>
          <w:tcPr>
            <w:tcW w:w="4957" w:type="dxa"/>
            <w:gridSpan w:val="6"/>
            <w:vAlign w:val="top"/>
          </w:tcPr>
          <w:p>
            <w:pPr>
              <w:rPr>
                <w:rFonts w:ascii="Arial"/>
                <w:sz w:val="21"/>
              </w:rPr>
            </w:pPr>
          </w:p>
        </w:tc>
        <w:tc>
          <w:tcPr>
            <w:tcW w:w="709" w:type="dxa"/>
            <w:vAlign w:val="top"/>
          </w:tcPr>
          <w:p>
            <w:pPr>
              <w:pStyle w:val="6"/>
              <w:spacing w:before="151" w:line="220" w:lineRule="auto"/>
              <w:ind w:left="121"/>
            </w:pPr>
            <w:r>
              <w:rPr>
                <w:spacing w:val="-5"/>
              </w:rPr>
              <w:t>税号</w:t>
            </w:r>
          </w:p>
        </w:tc>
        <w:tc>
          <w:tcPr>
            <w:tcW w:w="262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pStyle w:val="6"/>
              <w:spacing w:before="153" w:line="219" w:lineRule="auto"/>
              <w:ind w:left="298"/>
            </w:pPr>
            <w:r>
              <w:rPr>
                <w:spacing w:val="-2"/>
              </w:rPr>
              <w:t>参会代表姓名</w:t>
            </w:r>
          </w:p>
        </w:tc>
        <w:tc>
          <w:tcPr>
            <w:tcW w:w="991" w:type="dxa"/>
            <w:vAlign w:val="top"/>
          </w:tcPr>
          <w:p>
            <w:pPr>
              <w:pStyle w:val="6"/>
              <w:spacing w:before="153" w:line="220" w:lineRule="auto"/>
              <w:ind w:left="263"/>
            </w:pPr>
            <w:r>
              <w:rPr>
                <w:spacing w:val="-7"/>
              </w:rPr>
              <w:t>性别</w:t>
            </w:r>
          </w:p>
        </w:tc>
        <w:tc>
          <w:tcPr>
            <w:tcW w:w="1416" w:type="dxa"/>
            <w:gridSpan w:val="2"/>
            <w:vAlign w:val="top"/>
          </w:tcPr>
          <w:p>
            <w:pPr>
              <w:pStyle w:val="6"/>
              <w:spacing w:before="154" w:line="221" w:lineRule="auto"/>
              <w:ind w:left="475"/>
            </w:pPr>
            <w:r>
              <w:rPr>
                <w:spacing w:val="-6"/>
              </w:rPr>
              <w:t>职称</w:t>
            </w:r>
          </w:p>
        </w:tc>
        <w:tc>
          <w:tcPr>
            <w:tcW w:w="2550" w:type="dxa"/>
            <w:gridSpan w:val="3"/>
            <w:vAlign w:val="top"/>
          </w:tcPr>
          <w:p>
            <w:pPr>
              <w:pStyle w:val="6"/>
              <w:spacing w:before="153" w:line="219" w:lineRule="auto"/>
              <w:ind w:left="1042"/>
            </w:pPr>
            <w:r>
              <w:rPr>
                <w:spacing w:val="-5"/>
              </w:rPr>
              <w:t>手机</w:t>
            </w:r>
          </w:p>
        </w:tc>
        <w:tc>
          <w:tcPr>
            <w:tcW w:w="3334" w:type="dxa"/>
            <w:gridSpan w:val="3"/>
            <w:vAlign w:val="top"/>
          </w:tcPr>
          <w:p>
            <w:pPr>
              <w:spacing w:before="188" w:line="192" w:lineRule="auto"/>
              <w:ind w:left="134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E-mail</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rPr>
                <w:rFonts w:ascii="Arial"/>
                <w:sz w:val="21"/>
              </w:rPr>
            </w:pPr>
          </w:p>
        </w:tc>
        <w:tc>
          <w:tcPr>
            <w:tcW w:w="991" w:type="dxa"/>
            <w:vAlign w:val="top"/>
          </w:tcPr>
          <w:p>
            <w:pPr>
              <w:rPr>
                <w:rFonts w:ascii="Arial"/>
                <w:sz w:val="21"/>
              </w:rPr>
            </w:pPr>
          </w:p>
        </w:tc>
        <w:tc>
          <w:tcPr>
            <w:tcW w:w="1416" w:type="dxa"/>
            <w:gridSpan w:val="2"/>
            <w:vAlign w:val="top"/>
          </w:tcPr>
          <w:p>
            <w:pPr>
              <w:rPr>
                <w:rFonts w:ascii="Arial"/>
                <w:sz w:val="21"/>
              </w:rPr>
            </w:pPr>
          </w:p>
        </w:tc>
        <w:tc>
          <w:tcPr>
            <w:tcW w:w="2550" w:type="dxa"/>
            <w:gridSpan w:val="3"/>
            <w:vAlign w:val="top"/>
          </w:tcPr>
          <w:p>
            <w:pPr>
              <w:rPr>
                <w:rFonts w:ascii="Arial"/>
                <w:sz w:val="21"/>
              </w:rPr>
            </w:pPr>
          </w:p>
        </w:tc>
        <w:tc>
          <w:tcPr>
            <w:tcW w:w="333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rPr>
                <w:rFonts w:ascii="Arial"/>
                <w:sz w:val="21"/>
              </w:rPr>
            </w:pPr>
          </w:p>
        </w:tc>
        <w:tc>
          <w:tcPr>
            <w:tcW w:w="991" w:type="dxa"/>
            <w:vAlign w:val="top"/>
          </w:tcPr>
          <w:p>
            <w:pPr>
              <w:rPr>
                <w:rFonts w:ascii="Arial"/>
                <w:sz w:val="21"/>
              </w:rPr>
            </w:pPr>
          </w:p>
        </w:tc>
        <w:tc>
          <w:tcPr>
            <w:tcW w:w="1416" w:type="dxa"/>
            <w:gridSpan w:val="2"/>
            <w:vAlign w:val="top"/>
          </w:tcPr>
          <w:p>
            <w:pPr>
              <w:rPr>
                <w:rFonts w:ascii="Arial"/>
                <w:sz w:val="21"/>
              </w:rPr>
            </w:pPr>
          </w:p>
        </w:tc>
        <w:tc>
          <w:tcPr>
            <w:tcW w:w="2550" w:type="dxa"/>
            <w:gridSpan w:val="3"/>
            <w:vAlign w:val="top"/>
          </w:tcPr>
          <w:p>
            <w:pPr>
              <w:rPr>
                <w:rFonts w:ascii="Arial"/>
                <w:sz w:val="21"/>
              </w:rPr>
            </w:pPr>
          </w:p>
        </w:tc>
        <w:tc>
          <w:tcPr>
            <w:tcW w:w="333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rPr>
                <w:rFonts w:ascii="Arial"/>
                <w:sz w:val="21"/>
              </w:rPr>
            </w:pPr>
          </w:p>
        </w:tc>
        <w:tc>
          <w:tcPr>
            <w:tcW w:w="991" w:type="dxa"/>
            <w:vAlign w:val="top"/>
          </w:tcPr>
          <w:p>
            <w:pPr>
              <w:rPr>
                <w:rFonts w:ascii="Arial"/>
                <w:sz w:val="21"/>
              </w:rPr>
            </w:pPr>
          </w:p>
        </w:tc>
        <w:tc>
          <w:tcPr>
            <w:tcW w:w="1416" w:type="dxa"/>
            <w:gridSpan w:val="2"/>
            <w:vAlign w:val="top"/>
          </w:tcPr>
          <w:p>
            <w:pPr>
              <w:rPr>
                <w:rFonts w:ascii="Arial"/>
                <w:sz w:val="21"/>
              </w:rPr>
            </w:pPr>
          </w:p>
        </w:tc>
        <w:tc>
          <w:tcPr>
            <w:tcW w:w="2550" w:type="dxa"/>
            <w:gridSpan w:val="3"/>
            <w:vAlign w:val="top"/>
          </w:tcPr>
          <w:p>
            <w:pPr>
              <w:rPr>
                <w:rFonts w:ascii="Arial"/>
                <w:sz w:val="21"/>
              </w:rPr>
            </w:pPr>
          </w:p>
        </w:tc>
        <w:tc>
          <w:tcPr>
            <w:tcW w:w="333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rPr>
                <w:rFonts w:ascii="Arial"/>
                <w:sz w:val="21"/>
              </w:rPr>
            </w:pPr>
          </w:p>
        </w:tc>
        <w:tc>
          <w:tcPr>
            <w:tcW w:w="991" w:type="dxa"/>
            <w:vAlign w:val="top"/>
          </w:tcPr>
          <w:p>
            <w:pPr>
              <w:rPr>
                <w:rFonts w:ascii="Arial"/>
                <w:sz w:val="21"/>
              </w:rPr>
            </w:pPr>
          </w:p>
        </w:tc>
        <w:tc>
          <w:tcPr>
            <w:tcW w:w="1416" w:type="dxa"/>
            <w:gridSpan w:val="2"/>
            <w:vAlign w:val="top"/>
          </w:tcPr>
          <w:p>
            <w:pPr>
              <w:rPr>
                <w:rFonts w:ascii="Arial"/>
                <w:sz w:val="21"/>
              </w:rPr>
            </w:pPr>
          </w:p>
        </w:tc>
        <w:tc>
          <w:tcPr>
            <w:tcW w:w="2550" w:type="dxa"/>
            <w:gridSpan w:val="3"/>
            <w:vAlign w:val="top"/>
          </w:tcPr>
          <w:p>
            <w:pPr>
              <w:rPr>
                <w:rFonts w:ascii="Arial"/>
                <w:sz w:val="21"/>
              </w:rPr>
            </w:pPr>
          </w:p>
        </w:tc>
        <w:tc>
          <w:tcPr>
            <w:tcW w:w="3334"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2019" w:type="dxa"/>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20" w:lineRule="auto"/>
              <w:ind w:left="534"/>
            </w:pPr>
            <w:r>
              <w:rPr>
                <w:spacing w:val="-2"/>
                <w14:textOutline w14:w="4358" w14:cap="sq" w14:cmpd="sng">
                  <w14:solidFill>
                    <w14:srgbClr w14:val="000000"/>
                  </w14:solidFill>
                  <w14:prstDash w14:val="solid"/>
                  <w14:bevel/>
                </w14:textOutline>
              </w:rPr>
              <w:t>注册费用</w:t>
            </w:r>
          </w:p>
        </w:tc>
        <w:tc>
          <w:tcPr>
            <w:tcW w:w="8291" w:type="dxa"/>
            <w:gridSpan w:val="9"/>
            <w:vAlign w:val="top"/>
          </w:tcPr>
          <w:p>
            <w:pPr>
              <w:pStyle w:val="6"/>
              <w:spacing w:before="116" w:line="219" w:lineRule="auto"/>
              <w:ind w:left="115"/>
            </w:pPr>
            <w:r>
              <w:rPr>
                <w:spacing w:val="1"/>
              </w:rPr>
              <w:t>参会代表均需交纳注册费，注册费标准如下</w:t>
            </w:r>
            <w:r>
              <w:rPr>
                <w:spacing w:val="-59"/>
                <w:w w:val="92"/>
              </w:rPr>
              <w:t>：（</w:t>
            </w:r>
            <w:r>
              <w:rPr>
                <w:spacing w:val="1"/>
              </w:rPr>
              <w:t>食宿自</w:t>
            </w:r>
            <w:r>
              <w:t>理）</w:t>
            </w:r>
          </w:p>
          <w:p>
            <w:pPr>
              <w:pStyle w:val="6"/>
              <w:spacing w:before="147" w:line="439" w:lineRule="exact"/>
              <w:ind w:left="109"/>
            </w:pPr>
            <w:r>
              <w:rPr>
                <w:rFonts w:ascii="Times New Roman" w:hAnsi="Times New Roman" w:eastAsia="Times New Roman" w:cs="Times New Roman"/>
                <w:spacing w:val="-2"/>
                <w:position w:val="14"/>
              </w:rPr>
              <w:t xml:space="preserve">2024 </w:t>
            </w:r>
            <w:r>
              <w:rPr>
                <w:spacing w:val="-2"/>
                <w:position w:val="14"/>
              </w:rPr>
              <w:t>年</w:t>
            </w:r>
            <w:r>
              <w:rPr>
                <w:spacing w:val="-49"/>
                <w:position w:val="14"/>
              </w:rPr>
              <w:t xml:space="preserve"> </w:t>
            </w:r>
            <w:r>
              <w:rPr>
                <w:rFonts w:ascii="Times New Roman" w:hAnsi="Times New Roman" w:eastAsia="Times New Roman" w:cs="Times New Roman"/>
                <w:spacing w:val="-2"/>
                <w:position w:val="14"/>
              </w:rPr>
              <w:t>6</w:t>
            </w:r>
            <w:r>
              <w:rPr>
                <w:rFonts w:ascii="Times New Roman" w:hAnsi="Times New Roman" w:eastAsia="Times New Roman" w:cs="Times New Roman"/>
                <w:spacing w:val="15"/>
                <w:position w:val="14"/>
              </w:rPr>
              <w:t xml:space="preserve"> </w:t>
            </w:r>
            <w:r>
              <w:rPr>
                <w:spacing w:val="-2"/>
                <w:position w:val="14"/>
              </w:rPr>
              <w:t>月</w:t>
            </w:r>
            <w:r>
              <w:rPr>
                <w:spacing w:val="-55"/>
                <w:position w:val="14"/>
              </w:rPr>
              <w:t xml:space="preserve"> </w:t>
            </w:r>
            <w:r>
              <w:rPr>
                <w:rFonts w:ascii="Times New Roman" w:hAnsi="Times New Roman" w:eastAsia="Times New Roman" w:cs="Times New Roman"/>
                <w:spacing w:val="-2"/>
                <w:position w:val="14"/>
              </w:rPr>
              <w:t xml:space="preserve">25  </w:t>
            </w:r>
            <w:r>
              <w:rPr>
                <w:spacing w:val="-2"/>
                <w:position w:val="14"/>
              </w:rPr>
              <w:t>日前报名并缴费：</w:t>
            </w:r>
            <w:r>
              <w:rPr>
                <w:rFonts w:ascii="Times New Roman" w:hAnsi="Times New Roman" w:eastAsia="Times New Roman" w:cs="Times New Roman"/>
                <w:spacing w:val="-3"/>
                <w:position w:val="14"/>
              </w:rPr>
              <w:t xml:space="preserve">2000 </w:t>
            </w:r>
            <w:r>
              <w:rPr>
                <w:spacing w:val="-3"/>
                <w:position w:val="14"/>
              </w:rPr>
              <w:t>元</w:t>
            </w:r>
            <w:r>
              <w:rPr>
                <w:rFonts w:ascii="Times New Roman" w:hAnsi="Times New Roman" w:eastAsia="Times New Roman" w:cs="Times New Roman"/>
                <w:spacing w:val="-3"/>
                <w:position w:val="14"/>
              </w:rPr>
              <w:t>/</w:t>
            </w:r>
            <w:r>
              <w:rPr>
                <w:spacing w:val="-3"/>
                <w:position w:val="14"/>
              </w:rPr>
              <w:t>人，同一单位</w:t>
            </w:r>
            <w:r>
              <w:rPr>
                <w:spacing w:val="-50"/>
                <w:position w:val="14"/>
              </w:rPr>
              <w:t xml:space="preserve"> </w:t>
            </w:r>
            <w:r>
              <w:rPr>
                <w:rFonts w:ascii="Times New Roman" w:hAnsi="Times New Roman" w:eastAsia="Times New Roman" w:cs="Times New Roman"/>
                <w:spacing w:val="-3"/>
                <w:position w:val="14"/>
              </w:rPr>
              <w:t xml:space="preserve">3 </w:t>
            </w:r>
            <w:r>
              <w:rPr>
                <w:spacing w:val="-3"/>
                <w:position w:val="14"/>
              </w:rPr>
              <w:t>人及以上报名按优</w:t>
            </w:r>
          </w:p>
          <w:p>
            <w:pPr>
              <w:pStyle w:val="6"/>
              <w:spacing w:before="1" w:line="217" w:lineRule="auto"/>
              <w:ind w:left="124"/>
            </w:pPr>
            <w:r>
              <w:rPr>
                <w:spacing w:val="-3"/>
              </w:rPr>
              <w:t>惠价</w:t>
            </w:r>
            <w:r>
              <w:rPr>
                <w:spacing w:val="-24"/>
              </w:rPr>
              <w:t xml:space="preserve"> </w:t>
            </w:r>
            <w:r>
              <w:rPr>
                <w:rFonts w:ascii="Times New Roman" w:hAnsi="Times New Roman" w:eastAsia="Times New Roman" w:cs="Times New Roman"/>
                <w:spacing w:val="-3"/>
              </w:rPr>
              <w:t xml:space="preserve">1600 </w:t>
            </w:r>
            <w:r>
              <w:rPr>
                <w:spacing w:val="-3"/>
              </w:rPr>
              <w:t>元</w:t>
            </w:r>
            <w:r>
              <w:rPr>
                <w:rFonts w:ascii="Times New Roman" w:hAnsi="Times New Roman" w:eastAsia="Times New Roman" w:cs="Times New Roman"/>
                <w:spacing w:val="-3"/>
              </w:rPr>
              <w:t>/</w:t>
            </w:r>
            <w:r>
              <w:rPr>
                <w:spacing w:val="-3"/>
              </w:rPr>
              <w:t>人。</w:t>
            </w:r>
            <w:r>
              <w:rPr>
                <w:rFonts w:ascii="Times New Roman" w:hAnsi="Times New Roman" w:eastAsia="Times New Roman" w:cs="Times New Roman"/>
                <w:spacing w:val="-3"/>
              </w:rPr>
              <w:t xml:space="preserve">5 </w:t>
            </w:r>
            <w:r>
              <w:rPr>
                <w:spacing w:val="-3"/>
              </w:rPr>
              <w:t>人及以上报名按</w:t>
            </w:r>
            <w:r>
              <w:rPr>
                <w:spacing w:val="-32"/>
              </w:rPr>
              <w:t xml:space="preserve"> </w:t>
            </w:r>
            <w:r>
              <w:rPr>
                <w:rFonts w:ascii="Times New Roman" w:hAnsi="Times New Roman" w:eastAsia="Times New Roman" w:cs="Times New Roman"/>
                <w:spacing w:val="-3"/>
              </w:rPr>
              <w:t xml:space="preserve">1400 </w:t>
            </w:r>
            <w:r>
              <w:rPr>
                <w:spacing w:val="-3"/>
              </w:rPr>
              <w:t>元</w:t>
            </w:r>
            <w:r>
              <w:rPr>
                <w:rFonts w:ascii="Times New Roman" w:hAnsi="Times New Roman" w:eastAsia="Times New Roman" w:cs="Times New Roman"/>
                <w:spacing w:val="-3"/>
              </w:rPr>
              <w:t>/</w:t>
            </w:r>
            <w:r>
              <w:rPr>
                <w:spacing w:val="-3"/>
              </w:rPr>
              <w:t>人。</w:t>
            </w:r>
          </w:p>
          <w:p>
            <w:pPr>
              <w:pStyle w:val="6"/>
              <w:spacing w:before="155" w:line="442" w:lineRule="exact"/>
              <w:ind w:left="109"/>
            </w:pPr>
            <w:r>
              <w:rPr>
                <w:rFonts w:ascii="Times New Roman" w:hAnsi="Times New Roman" w:eastAsia="Times New Roman" w:cs="Times New Roman"/>
                <w:spacing w:val="-2"/>
                <w:position w:val="15"/>
              </w:rPr>
              <w:t xml:space="preserve">2024 </w:t>
            </w:r>
            <w:r>
              <w:rPr>
                <w:spacing w:val="-2"/>
                <w:position w:val="15"/>
              </w:rPr>
              <w:t>年</w:t>
            </w:r>
            <w:r>
              <w:rPr>
                <w:spacing w:val="-50"/>
                <w:position w:val="15"/>
              </w:rPr>
              <w:t xml:space="preserve"> </w:t>
            </w:r>
            <w:r>
              <w:rPr>
                <w:rFonts w:ascii="Times New Roman" w:hAnsi="Times New Roman" w:eastAsia="Times New Roman" w:cs="Times New Roman"/>
                <w:spacing w:val="-2"/>
                <w:position w:val="15"/>
              </w:rPr>
              <w:t>6</w:t>
            </w:r>
            <w:r>
              <w:rPr>
                <w:rFonts w:ascii="Times New Roman" w:hAnsi="Times New Roman" w:eastAsia="Times New Roman" w:cs="Times New Roman"/>
                <w:spacing w:val="15"/>
                <w:position w:val="15"/>
              </w:rPr>
              <w:t xml:space="preserve"> </w:t>
            </w:r>
            <w:r>
              <w:rPr>
                <w:spacing w:val="-2"/>
                <w:position w:val="15"/>
              </w:rPr>
              <w:t>月</w:t>
            </w:r>
            <w:r>
              <w:rPr>
                <w:spacing w:val="-55"/>
                <w:position w:val="15"/>
              </w:rPr>
              <w:t xml:space="preserve"> </w:t>
            </w:r>
            <w:r>
              <w:rPr>
                <w:rFonts w:ascii="Times New Roman" w:hAnsi="Times New Roman" w:eastAsia="Times New Roman" w:cs="Times New Roman"/>
                <w:spacing w:val="-2"/>
                <w:position w:val="15"/>
              </w:rPr>
              <w:t xml:space="preserve">26  </w:t>
            </w:r>
            <w:r>
              <w:rPr>
                <w:spacing w:val="-2"/>
                <w:position w:val="15"/>
              </w:rPr>
              <w:t>日后报名及缴费注册：</w:t>
            </w:r>
            <w:r>
              <w:rPr>
                <w:rFonts w:ascii="Times New Roman" w:hAnsi="Times New Roman" w:eastAsia="Times New Roman" w:cs="Times New Roman"/>
                <w:spacing w:val="-2"/>
                <w:position w:val="15"/>
              </w:rPr>
              <w:t>2500</w:t>
            </w:r>
            <w:r>
              <w:rPr>
                <w:rFonts w:ascii="Times New Roman" w:hAnsi="Times New Roman" w:eastAsia="Times New Roman" w:cs="Times New Roman"/>
                <w:spacing w:val="-3"/>
                <w:position w:val="15"/>
              </w:rPr>
              <w:t xml:space="preserve"> </w:t>
            </w:r>
            <w:r>
              <w:rPr>
                <w:spacing w:val="-3"/>
                <w:position w:val="15"/>
              </w:rPr>
              <w:t>元</w:t>
            </w:r>
            <w:r>
              <w:rPr>
                <w:rFonts w:ascii="Times New Roman" w:hAnsi="Times New Roman" w:eastAsia="Times New Roman" w:cs="Times New Roman"/>
                <w:spacing w:val="-3"/>
                <w:position w:val="15"/>
              </w:rPr>
              <w:t>/</w:t>
            </w:r>
            <w:r>
              <w:rPr>
                <w:spacing w:val="-3"/>
                <w:position w:val="15"/>
              </w:rPr>
              <w:t>人，同一单位</w:t>
            </w:r>
            <w:r>
              <w:rPr>
                <w:spacing w:val="-50"/>
                <w:position w:val="15"/>
              </w:rPr>
              <w:t xml:space="preserve"> </w:t>
            </w:r>
            <w:r>
              <w:rPr>
                <w:rFonts w:ascii="Times New Roman" w:hAnsi="Times New Roman" w:eastAsia="Times New Roman" w:cs="Times New Roman"/>
                <w:spacing w:val="-3"/>
                <w:position w:val="15"/>
              </w:rPr>
              <w:t xml:space="preserve">3 </w:t>
            </w:r>
            <w:r>
              <w:rPr>
                <w:spacing w:val="-3"/>
                <w:position w:val="15"/>
              </w:rPr>
              <w:t>人</w:t>
            </w:r>
            <w:r>
              <w:rPr>
                <w:rFonts w:ascii="Times New Roman" w:hAnsi="Times New Roman" w:eastAsia="Times New Roman" w:cs="Times New Roman"/>
                <w:spacing w:val="-3"/>
                <w:position w:val="15"/>
              </w:rPr>
              <w:t xml:space="preserve">-5 </w:t>
            </w:r>
            <w:r>
              <w:rPr>
                <w:spacing w:val="-3"/>
                <w:position w:val="15"/>
              </w:rPr>
              <w:t>人优惠价</w:t>
            </w:r>
          </w:p>
          <w:p>
            <w:pPr>
              <w:pStyle w:val="6"/>
              <w:spacing w:line="219" w:lineRule="auto"/>
              <w:ind w:left="109"/>
            </w:pPr>
            <w:r>
              <w:rPr>
                <w:rFonts w:ascii="Times New Roman" w:hAnsi="Times New Roman" w:eastAsia="Times New Roman" w:cs="Times New Roman"/>
                <w:spacing w:val="-2"/>
              </w:rPr>
              <w:t xml:space="preserve">2000 </w:t>
            </w:r>
            <w:r>
              <w:rPr>
                <w:spacing w:val="-2"/>
              </w:rPr>
              <w:t>元</w:t>
            </w:r>
            <w:r>
              <w:rPr>
                <w:rFonts w:ascii="Times New Roman" w:hAnsi="Times New Roman" w:eastAsia="Times New Roman" w:cs="Times New Roman"/>
                <w:spacing w:val="-2"/>
              </w:rPr>
              <w:t>/</w:t>
            </w:r>
            <w:r>
              <w:rPr>
                <w:spacing w:val="-2"/>
              </w:rPr>
              <w:t>人，</w:t>
            </w:r>
            <w:r>
              <w:rPr>
                <w:rFonts w:ascii="Times New Roman" w:hAnsi="Times New Roman" w:eastAsia="Times New Roman" w:cs="Times New Roman"/>
                <w:spacing w:val="-2"/>
              </w:rPr>
              <w:t xml:space="preserve">5 </w:t>
            </w:r>
            <w:r>
              <w:rPr>
                <w:spacing w:val="-2"/>
              </w:rPr>
              <w:t>人及以上报名按</w:t>
            </w:r>
            <w:r>
              <w:rPr>
                <w:spacing w:val="-14"/>
              </w:rPr>
              <w:t xml:space="preserve"> </w:t>
            </w:r>
            <w:r>
              <w:rPr>
                <w:rFonts w:ascii="Times New Roman" w:hAnsi="Times New Roman" w:eastAsia="Times New Roman" w:cs="Times New Roman"/>
                <w:spacing w:val="-2"/>
              </w:rPr>
              <w:t xml:space="preserve">1800 </w:t>
            </w:r>
            <w:r>
              <w:rPr>
                <w:spacing w:val="-2"/>
              </w:rPr>
              <w:t>元</w:t>
            </w:r>
            <w:r>
              <w:rPr>
                <w:rFonts w:ascii="Times New Roman" w:hAnsi="Times New Roman" w:eastAsia="Times New Roman" w:cs="Times New Roman"/>
                <w:spacing w:val="-2"/>
              </w:rPr>
              <w:t>/</w:t>
            </w:r>
            <w:r>
              <w:rPr>
                <w:spacing w:val="-2"/>
              </w:rPr>
              <w:t>人。</w:t>
            </w:r>
          </w:p>
          <w:p>
            <w:pPr>
              <w:pStyle w:val="6"/>
              <w:spacing w:before="154" w:line="439" w:lineRule="exact"/>
              <w:ind w:left="113"/>
            </w:pPr>
            <w:r>
              <w:rPr>
                <w:spacing w:val="4"/>
                <w:position w:val="15"/>
              </w:rPr>
              <w:t>注册费包含：现场听取报告及会议材料、会议期间午餐、演讲人同意拷贝的</w:t>
            </w:r>
          </w:p>
          <w:p>
            <w:pPr>
              <w:pStyle w:val="6"/>
              <w:spacing w:before="1" w:line="219" w:lineRule="auto"/>
              <w:ind w:left="108"/>
            </w:pPr>
            <w:r>
              <w:rPr>
                <w:rFonts w:ascii="Times New Roman" w:hAnsi="Times New Roman" w:eastAsia="Times New Roman" w:cs="Times New Roman"/>
                <w:spacing w:val="-3"/>
              </w:rPr>
              <w:t>PPT</w:t>
            </w:r>
            <w:r>
              <w:rPr>
                <w:rFonts w:ascii="Times New Roman" w:hAnsi="Times New Roman" w:eastAsia="Times New Roman" w:cs="Times New Roman"/>
                <w:spacing w:val="-30"/>
              </w:rPr>
              <w:t xml:space="preserve"> </w:t>
            </w:r>
            <w:r>
              <w:rPr>
                <w:spacing w:val="-3"/>
              </w:rPr>
              <w:t>、住宿酒店优惠等。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2019" w:type="dxa"/>
            <w:vAlign w:val="top"/>
          </w:tcPr>
          <w:p>
            <w:pPr>
              <w:pStyle w:val="6"/>
              <w:spacing w:before="154" w:line="219" w:lineRule="auto"/>
              <w:ind w:left="547"/>
            </w:pPr>
            <w:r>
              <w:rPr>
                <w:spacing w:val="-6"/>
                <w14:textOutline w14:w="4358" w14:cap="sq" w14:cmpd="sng">
                  <w14:solidFill>
                    <w14:srgbClr w14:val="000000"/>
                  </w14:solidFill>
                  <w14:prstDash w14:val="solid"/>
                  <w14:bevel/>
                </w14:textOutline>
              </w:rPr>
              <w:t>费用总额</w:t>
            </w:r>
          </w:p>
        </w:tc>
        <w:tc>
          <w:tcPr>
            <w:tcW w:w="8291" w:type="dxa"/>
            <w:gridSpan w:val="9"/>
            <w:vAlign w:val="top"/>
          </w:tcPr>
          <w:p>
            <w:pPr>
              <w:pStyle w:val="6"/>
              <w:spacing w:before="178" w:line="228" w:lineRule="auto"/>
              <w:ind w:left="122"/>
              <w:rPr>
                <w:sz w:val="20"/>
                <w:szCs w:val="20"/>
              </w:rPr>
            </w:pPr>
            <w:r>
              <w:rPr>
                <w:spacing w:val="6"/>
                <w:sz w:val="20"/>
                <w:szCs w:val="20"/>
              </w:rPr>
              <w:t>（大写</w:t>
            </w:r>
            <w:r>
              <w:rPr>
                <w:spacing w:val="1"/>
                <w:sz w:val="20"/>
                <w:szCs w:val="20"/>
              </w:rPr>
              <w:t>）：</w:t>
            </w:r>
            <w:r>
              <w:rPr>
                <w:spacing w:val="9"/>
                <w:sz w:val="20"/>
                <w:szCs w:val="20"/>
              </w:rPr>
              <w:t xml:space="preserve">    </w:t>
            </w:r>
            <w:r>
              <w:rPr>
                <w:spacing w:val="6"/>
                <w:sz w:val="20"/>
                <w:szCs w:val="20"/>
              </w:rPr>
              <w:t>仟     佰</w:t>
            </w:r>
            <w:r>
              <w:rPr>
                <w:spacing w:val="7"/>
                <w:sz w:val="20"/>
                <w:szCs w:val="20"/>
              </w:rPr>
              <w:t xml:space="preserve">     </w:t>
            </w:r>
            <w:r>
              <w:rPr>
                <w:spacing w:val="6"/>
                <w:sz w:val="20"/>
                <w:szCs w:val="20"/>
              </w:rPr>
              <w:t>拾</w:t>
            </w:r>
            <w:r>
              <w:rPr>
                <w:spacing w:val="7"/>
                <w:sz w:val="20"/>
                <w:szCs w:val="20"/>
              </w:rPr>
              <w:t xml:space="preserve">     </w:t>
            </w:r>
            <w:r>
              <w:rPr>
                <w:spacing w:val="6"/>
                <w:sz w:val="20"/>
                <w:szCs w:val="20"/>
              </w:rPr>
              <w:t>元整</w:t>
            </w:r>
            <w:r>
              <w:rPr>
                <w:spacing w:val="1"/>
                <w:sz w:val="20"/>
                <w:szCs w:val="20"/>
              </w:rPr>
              <w:t>；</w:t>
            </w:r>
            <w:r>
              <w:rPr>
                <w:spacing w:val="14"/>
                <w:sz w:val="20"/>
                <w:szCs w:val="20"/>
              </w:rPr>
              <w:t xml:space="preserve">  </w:t>
            </w:r>
            <w:r>
              <w:rPr>
                <w:spacing w:val="1"/>
                <w:sz w:val="20"/>
                <w:szCs w:val="20"/>
              </w:rPr>
              <w:t>（</w:t>
            </w:r>
            <w:r>
              <w:rPr>
                <w:spacing w:val="6"/>
                <w:sz w:val="20"/>
                <w:szCs w:val="20"/>
              </w:rPr>
              <w:t>小写</w:t>
            </w:r>
            <w:r>
              <w:rPr>
                <w:spacing w:val="1"/>
                <w:sz w:val="20"/>
                <w:szCs w:val="20"/>
              </w:rPr>
              <w:t>）：</w:t>
            </w:r>
            <w:r>
              <w:rPr>
                <w:spacing w:val="7"/>
                <w:sz w:val="20"/>
                <w:szCs w:val="20"/>
              </w:rPr>
              <w:t xml:space="preserve">         </w:t>
            </w:r>
            <w:r>
              <w:rPr>
                <w:spacing w:val="6"/>
                <w:sz w:val="20"/>
                <w:szCs w:val="20"/>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2019" w:type="dxa"/>
            <w:vAlign w:val="top"/>
          </w:tcPr>
          <w:p>
            <w:pPr>
              <w:spacing w:line="460" w:lineRule="auto"/>
              <w:rPr>
                <w:rFonts w:ascii="Arial"/>
                <w:sz w:val="21"/>
              </w:rPr>
            </w:pPr>
          </w:p>
          <w:p>
            <w:pPr>
              <w:pStyle w:val="6"/>
              <w:spacing w:before="78" w:line="219" w:lineRule="auto"/>
              <w:ind w:left="534"/>
            </w:pPr>
            <w:r>
              <w:rPr>
                <w:spacing w:val="-2"/>
                <w14:textOutline w14:w="4358" w14:cap="sq" w14:cmpd="sng">
                  <w14:solidFill>
                    <w14:srgbClr w14:val="000000"/>
                  </w14:solidFill>
                  <w14:prstDash w14:val="solid"/>
                  <w14:bevel/>
                </w14:textOutline>
              </w:rPr>
              <w:t>付款信息</w:t>
            </w:r>
          </w:p>
        </w:tc>
        <w:tc>
          <w:tcPr>
            <w:tcW w:w="8291" w:type="dxa"/>
            <w:gridSpan w:val="9"/>
            <w:vAlign w:val="top"/>
          </w:tcPr>
          <w:p>
            <w:pPr>
              <w:pStyle w:val="6"/>
              <w:spacing w:before="148" w:line="219" w:lineRule="auto"/>
              <w:ind w:left="122"/>
            </w:pPr>
            <w:r>
              <w:rPr>
                <w:spacing w:val="-1"/>
                <w14:textOutline w14:w="4358" w14:cap="sq" w14:cmpd="sng">
                  <w14:solidFill>
                    <w14:srgbClr w14:val="000000"/>
                  </w14:solidFill>
                  <w14:prstDash w14:val="solid"/>
                  <w14:bevel/>
                </w14:textOutline>
              </w:rPr>
              <w:t>收款单位：北京中仪雄鹰国际会展有限公司</w:t>
            </w:r>
          </w:p>
          <w:p>
            <w:pPr>
              <w:pStyle w:val="6"/>
              <w:spacing w:before="155" w:line="220" w:lineRule="auto"/>
              <w:ind w:left="114"/>
            </w:pPr>
            <w:r>
              <w:rPr>
                <w:spacing w:val="-2"/>
                <w14:textOutline w14:w="4358" w14:cap="sq" w14:cmpd="sng">
                  <w14:solidFill>
                    <w14:srgbClr w14:val="000000"/>
                  </w14:solidFill>
                  <w14:prstDash w14:val="solid"/>
                  <w14:bevel/>
                </w14:textOutline>
              </w:rPr>
              <w:t>开</w:t>
            </w:r>
            <w:r>
              <w:rPr>
                <w:spacing w:val="-2"/>
              </w:rPr>
              <w:t xml:space="preserve"> </w:t>
            </w:r>
            <w:r>
              <w:rPr>
                <w:spacing w:val="-2"/>
                <w14:textOutline w14:w="4358" w14:cap="sq" w14:cmpd="sng">
                  <w14:solidFill>
                    <w14:srgbClr w14:val="000000"/>
                  </w14:solidFill>
                  <w14:prstDash w14:val="solid"/>
                  <w14:bevel/>
                </w14:textOutline>
              </w:rPr>
              <w:t>户</w:t>
            </w:r>
            <w:r>
              <w:rPr>
                <w:spacing w:val="19"/>
              </w:rPr>
              <w:t xml:space="preserve"> </w:t>
            </w:r>
            <w:r>
              <w:rPr>
                <w:spacing w:val="-2"/>
                <w14:textOutline w14:w="4358" w14:cap="sq" w14:cmpd="sng">
                  <w14:solidFill>
                    <w14:srgbClr w14:val="000000"/>
                  </w14:solidFill>
                  <w14:prstDash w14:val="solid"/>
                  <w14:bevel/>
                </w14:textOutline>
              </w:rPr>
              <w:t>行：工行西直门支行</w:t>
            </w:r>
          </w:p>
          <w:p>
            <w:pPr>
              <w:pStyle w:val="6"/>
              <w:spacing w:before="105" w:line="211" w:lineRule="auto"/>
              <w:ind w:left="114"/>
              <w:rPr>
                <w:rFonts w:ascii="Times New Roman" w:hAnsi="Times New Roman" w:eastAsia="Times New Roman" w:cs="Times New Roman"/>
              </w:rPr>
            </w:pPr>
            <w:r>
              <w:rPr>
                <w:spacing w:val="-1"/>
                <w14:textOutline w14:w="4358" w14:cap="sq" w14:cmpd="sng">
                  <w14:solidFill>
                    <w14:srgbClr w14:val="000000"/>
                  </w14:solidFill>
                  <w14:prstDash w14:val="solid"/>
                  <w14:bevel/>
                </w14:textOutline>
              </w:rPr>
              <w:t>银行帐号：</w:t>
            </w:r>
            <w:r>
              <w:rPr>
                <w:rFonts w:ascii="Times New Roman" w:hAnsi="Times New Roman" w:eastAsia="Times New Roman" w:cs="Times New Roman"/>
                <w:b/>
                <w:bCs/>
                <w:spacing w:val="-1"/>
              </w:rPr>
              <w:t>0200065019200181255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019" w:type="dxa"/>
            <w:vAlign w:val="top"/>
          </w:tcPr>
          <w:p>
            <w:pPr>
              <w:pStyle w:val="6"/>
              <w:spacing w:before="195" w:line="219" w:lineRule="auto"/>
              <w:ind w:left="538"/>
            </w:pPr>
            <w:r>
              <w:rPr>
                <w:spacing w:val="-3"/>
                <w14:textOutline w14:w="4358" w14:cap="sq" w14:cmpd="sng">
                  <w14:solidFill>
                    <w14:srgbClr w14:val="000000"/>
                  </w14:solidFill>
                  <w14:prstDash w14:val="solid"/>
                  <w14:bevel/>
                </w14:textOutline>
              </w:rPr>
              <w:t>发票明细</w:t>
            </w:r>
          </w:p>
        </w:tc>
        <w:tc>
          <w:tcPr>
            <w:tcW w:w="8291" w:type="dxa"/>
            <w:gridSpan w:val="9"/>
            <w:vAlign w:val="top"/>
          </w:tcPr>
          <w:p>
            <w:pPr>
              <w:pStyle w:val="6"/>
              <w:spacing w:before="194" w:line="219" w:lineRule="auto"/>
              <w:ind w:left="378"/>
            </w:pPr>
            <w:r>
              <w:rPr>
                <w:spacing w:val="-8"/>
              </w:rPr>
              <w:t>□会议费</w:t>
            </w:r>
            <w:r>
              <w:rPr>
                <w:spacing w:val="5"/>
              </w:rPr>
              <w:t xml:space="preserve">       </w:t>
            </w:r>
            <w:r>
              <w:rPr>
                <w:spacing w:val="-8"/>
              </w:rPr>
              <w:t>□会务费</w:t>
            </w:r>
            <w:r>
              <w:rPr>
                <w:spacing w:val="5"/>
              </w:rPr>
              <w:t xml:space="preserve">       </w:t>
            </w:r>
            <w:r>
              <w:rPr>
                <w:spacing w:val="-8"/>
              </w:rPr>
              <w:t>□注册费</w:t>
            </w:r>
            <w:r>
              <w:rPr>
                <w:spacing w:val="3"/>
              </w:rPr>
              <w:t xml:space="preserve">           </w:t>
            </w:r>
            <w:r>
              <w:rPr>
                <w:spacing w:val="-8"/>
              </w:rPr>
              <w:t>□培训服务费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019" w:type="dxa"/>
            <w:vMerge w:val="restart"/>
            <w:tcBorders>
              <w:bottom w:val="nil"/>
            </w:tcBorders>
            <w:vAlign w:val="top"/>
          </w:tcPr>
          <w:p>
            <w:pPr>
              <w:pStyle w:val="6"/>
              <w:spacing w:before="195" w:line="256" w:lineRule="auto"/>
              <w:ind w:left="776" w:right="164" w:hanging="594"/>
            </w:pPr>
            <w:r>
              <w:rPr>
                <w:spacing w:val="-2"/>
                <w14:textOutline w14:w="4358" w14:cap="sq" w14:cmpd="sng">
                  <w14:solidFill>
                    <w14:srgbClr w14:val="000000"/>
                  </w14:solidFill>
                  <w14:prstDash w14:val="solid"/>
                  <w14:bevel/>
                </w14:textOutline>
              </w:rPr>
              <w:t>宾馆价格（含早</w:t>
            </w:r>
            <w:r>
              <w:t xml:space="preserve"> </w:t>
            </w:r>
            <w:r>
              <w:rPr>
                <w:spacing w:val="-6"/>
                <w14:textOutline w14:w="4358" w14:cap="sq" w14:cmpd="sng">
                  <w14:solidFill>
                    <w14:srgbClr w14:val="000000"/>
                  </w14:solidFill>
                  <w14:prstDash w14:val="solid"/>
                  <w14:bevel/>
                </w14:textOutline>
              </w:rPr>
              <w:t>餐）</w:t>
            </w:r>
          </w:p>
        </w:tc>
        <w:tc>
          <w:tcPr>
            <w:tcW w:w="1380" w:type="dxa"/>
            <w:gridSpan w:val="2"/>
            <w:vAlign w:val="top"/>
          </w:tcPr>
          <w:p>
            <w:pPr>
              <w:pStyle w:val="6"/>
              <w:spacing w:before="103" w:line="209" w:lineRule="auto"/>
              <w:ind w:left="354"/>
            </w:pPr>
            <w:r>
              <w:rPr>
                <w:spacing w:val="-4"/>
              </w:rPr>
              <w:t>标准间</w:t>
            </w:r>
          </w:p>
        </w:tc>
        <w:tc>
          <w:tcPr>
            <w:tcW w:w="1381" w:type="dxa"/>
            <w:gridSpan w:val="2"/>
            <w:vAlign w:val="top"/>
          </w:tcPr>
          <w:p>
            <w:pPr>
              <w:pStyle w:val="6"/>
              <w:spacing w:before="103" w:line="209" w:lineRule="auto"/>
              <w:ind w:left="356"/>
            </w:pPr>
            <w:r>
              <w:rPr>
                <w:spacing w:val="-5"/>
              </w:rPr>
              <w:t>大床间</w:t>
            </w:r>
          </w:p>
        </w:tc>
        <w:tc>
          <w:tcPr>
            <w:tcW w:w="1381" w:type="dxa"/>
            <w:vMerge w:val="restart"/>
            <w:tcBorders>
              <w:bottom w:val="nil"/>
            </w:tcBorders>
            <w:vAlign w:val="top"/>
          </w:tcPr>
          <w:p>
            <w:pPr>
              <w:spacing w:line="306" w:lineRule="auto"/>
              <w:rPr>
                <w:rFonts w:ascii="Arial"/>
                <w:sz w:val="21"/>
              </w:rPr>
            </w:pPr>
          </w:p>
          <w:p>
            <w:pPr>
              <w:pStyle w:val="6"/>
              <w:spacing w:before="78" w:line="220" w:lineRule="auto"/>
              <w:ind w:left="125"/>
            </w:pPr>
            <w:r>
              <w:rPr>
                <w:spacing w:val="-5"/>
                <w14:textOutline w14:w="4358" w14:cap="sq" w14:cmpd="sng">
                  <w14:solidFill>
                    <w14:srgbClr w14:val="000000"/>
                  </w14:solidFill>
                  <w14:prstDash w14:val="solid"/>
                  <w14:bevel/>
                </w14:textOutline>
              </w:rPr>
              <w:t>宾馆预定</w:t>
            </w:r>
          </w:p>
        </w:tc>
        <w:tc>
          <w:tcPr>
            <w:tcW w:w="2072" w:type="dxa"/>
            <w:gridSpan w:val="3"/>
            <w:vAlign w:val="top"/>
          </w:tcPr>
          <w:p>
            <w:pPr>
              <w:pStyle w:val="6"/>
              <w:spacing w:before="103" w:line="209" w:lineRule="auto"/>
              <w:ind w:left="381"/>
            </w:pPr>
            <w:r>
              <w:rPr>
                <w:spacing w:val="-9"/>
              </w:rPr>
              <w:t>□标准间</w:t>
            </w:r>
          </w:p>
        </w:tc>
        <w:tc>
          <w:tcPr>
            <w:tcW w:w="2077" w:type="dxa"/>
            <w:vAlign w:val="top"/>
          </w:tcPr>
          <w:p>
            <w:pPr>
              <w:pStyle w:val="6"/>
              <w:spacing w:before="103" w:line="209" w:lineRule="auto"/>
              <w:ind w:left="380"/>
            </w:pPr>
            <w:r>
              <w:rPr>
                <w:spacing w:val="-9"/>
              </w:rPr>
              <w:t>□大床间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2019" w:type="dxa"/>
            <w:vMerge w:val="continue"/>
            <w:tcBorders>
              <w:top w:val="nil"/>
            </w:tcBorders>
            <w:vAlign w:val="top"/>
          </w:tcPr>
          <w:p>
            <w:pPr>
              <w:rPr>
                <w:rFonts w:ascii="Arial"/>
                <w:sz w:val="21"/>
              </w:rPr>
            </w:pPr>
          </w:p>
        </w:tc>
        <w:tc>
          <w:tcPr>
            <w:tcW w:w="1380" w:type="dxa"/>
            <w:gridSpan w:val="2"/>
            <w:vAlign w:val="top"/>
          </w:tcPr>
          <w:p>
            <w:pPr>
              <w:pStyle w:val="6"/>
              <w:spacing w:before="190" w:line="220" w:lineRule="auto"/>
              <w:ind w:left="206"/>
            </w:pPr>
            <w:r>
              <w:rPr>
                <w:rFonts w:ascii="Times New Roman" w:hAnsi="Times New Roman" w:eastAsia="Times New Roman" w:cs="Times New Roman"/>
                <w:spacing w:val="-3"/>
              </w:rPr>
              <w:t>488</w:t>
            </w:r>
            <w:r>
              <w:rPr>
                <w:rFonts w:ascii="Times New Roman" w:hAnsi="Times New Roman" w:eastAsia="Times New Roman" w:cs="Times New Roman"/>
                <w:spacing w:val="13"/>
              </w:rPr>
              <w:t xml:space="preserve"> </w:t>
            </w:r>
            <w:r>
              <w:rPr>
                <w:spacing w:val="-3"/>
              </w:rPr>
              <w:t>元</w:t>
            </w:r>
            <w:r>
              <w:rPr>
                <w:rFonts w:ascii="Times New Roman" w:hAnsi="Times New Roman" w:eastAsia="Times New Roman" w:cs="Times New Roman"/>
                <w:spacing w:val="-3"/>
              </w:rPr>
              <w:t>/</w:t>
            </w:r>
            <w:r>
              <w:rPr>
                <w:spacing w:val="-3"/>
              </w:rPr>
              <w:t>间</w:t>
            </w:r>
          </w:p>
        </w:tc>
        <w:tc>
          <w:tcPr>
            <w:tcW w:w="1381" w:type="dxa"/>
            <w:gridSpan w:val="2"/>
            <w:vAlign w:val="top"/>
          </w:tcPr>
          <w:p>
            <w:pPr>
              <w:pStyle w:val="6"/>
              <w:spacing w:before="190" w:line="220" w:lineRule="auto"/>
              <w:ind w:left="206"/>
            </w:pPr>
            <w:r>
              <w:rPr>
                <w:rFonts w:ascii="Times New Roman" w:hAnsi="Times New Roman" w:eastAsia="Times New Roman" w:cs="Times New Roman"/>
                <w:spacing w:val="-3"/>
              </w:rPr>
              <w:t>438</w:t>
            </w:r>
            <w:r>
              <w:rPr>
                <w:rFonts w:ascii="Times New Roman" w:hAnsi="Times New Roman" w:eastAsia="Times New Roman" w:cs="Times New Roman"/>
                <w:spacing w:val="13"/>
              </w:rPr>
              <w:t xml:space="preserve"> </w:t>
            </w:r>
            <w:r>
              <w:rPr>
                <w:spacing w:val="-3"/>
              </w:rPr>
              <w:t>元</w:t>
            </w:r>
            <w:r>
              <w:rPr>
                <w:rFonts w:ascii="Times New Roman" w:hAnsi="Times New Roman" w:eastAsia="Times New Roman" w:cs="Times New Roman"/>
                <w:spacing w:val="-3"/>
              </w:rPr>
              <w:t>/</w:t>
            </w:r>
            <w:r>
              <w:rPr>
                <w:spacing w:val="-3"/>
              </w:rPr>
              <w:t>间</w:t>
            </w:r>
          </w:p>
        </w:tc>
        <w:tc>
          <w:tcPr>
            <w:tcW w:w="1381" w:type="dxa"/>
            <w:vMerge w:val="continue"/>
            <w:tcBorders>
              <w:top w:val="nil"/>
            </w:tcBorders>
            <w:vAlign w:val="top"/>
          </w:tcPr>
          <w:p>
            <w:pPr>
              <w:rPr>
                <w:rFonts w:ascii="Arial"/>
                <w:sz w:val="21"/>
              </w:rPr>
            </w:pPr>
          </w:p>
        </w:tc>
        <w:tc>
          <w:tcPr>
            <w:tcW w:w="2072" w:type="dxa"/>
            <w:gridSpan w:val="3"/>
            <w:vAlign w:val="top"/>
          </w:tcPr>
          <w:p>
            <w:pPr>
              <w:pStyle w:val="6"/>
              <w:spacing w:before="191" w:line="222" w:lineRule="auto"/>
              <w:ind w:left="1095"/>
            </w:pPr>
            <w:r>
              <w:t>间</w:t>
            </w:r>
          </w:p>
        </w:tc>
        <w:tc>
          <w:tcPr>
            <w:tcW w:w="2077" w:type="dxa"/>
            <w:vAlign w:val="top"/>
          </w:tcPr>
          <w:p>
            <w:pPr>
              <w:pStyle w:val="6"/>
              <w:spacing w:before="191" w:line="222" w:lineRule="auto"/>
              <w:ind w:left="974"/>
            </w:pPr>
            <w: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0310" w:type="dxa"/>
            <w:gridSpan w:val="10"/>
            <w:vAlign w:val="top"/>
          </w:tcPr>
          <w:p>
            <w:pPr>
              <w:pStyle w:val="6"/>
              <w:spacing w:before="68" w:line="401" w:lineRule="exact"/>
              <w:ind w:firstLine="234" w:firstLineChars="100"/>
            </w:pPr>
            <w:r>
              <w:rPr>
                <w:rFonts w:hint="eastAsia" w:ascii="Times New Roman" w:hAnsi="Times New Roman" w:cs="Times New Roman"/>
                <w:spacing w:val="-3"/>
                <w:position w:val="11"/>
                <w:lang w:val="en-US" w:eastAsia="zh-CN"/>
              </w:rPr>
              <w:t>注：1</w:t>
            </w:r>
            <w:r>
              <w:rPr>
                <w:rFonts w:ascii="Times New Roman" w:hAnsi="Times New Roman" w:eastAsia="Times New Roman" w:cs="Times New Roman"/>
                <w:spacing w:val="-34"/>
                <w:position w:val="11"/>
              </w:rPr>
              <w:t xml:space="preserve"> </w:t>
            </w:r>
            <w:r>
              <w:rPr>
                <w:spacing w:val="-3"/>
                <w:position w:val="11"/>
              </w:rPr>
              <w:t>、参会人员注册后请于</w:t>
            </w:r>
            <w:r>
              <w:rPr>
                <w:spacing w:val="-32"/>
                <w:position w:val="11"/>
              </w:rPr>
              <w:t xml:space="preserve"> </w:t>
            </w:r>
            <w:r>
              <w:rPr>
                <w:rFonts w:ascii="Times New Roman" w:hAnsi="Times New Roman" w:eastAsia="Times New Roman" w:cs="Times New Roman"/>
                <w:spacing w:val="-3"/>
                <w:position w:val="11"/>
              </w:rPr>
              <w:t>10</w:t>
            </w:r>
            <w:r>
              <w:rPr>
                <w:rFonts w:ascii="Times New Roman" w:hAnsi="Times New Roman" w:eastAsia="Times New Roman" w:cs="Times New Roman"/>
                <w:spacing w:val="50"/>
                <w:w w:val="101"/>
                <w:position w:val="11"/>
              </w:rPr>
              <w:t xml:space="preserve"> </w:t>
            </w:r>
            <w:r>
              <w:rPr>
                <w:spacing w:val="-3"/>
                <w:position w:val="11"/>
              </w:rPr>
              <w:t>日内将注册费汇入指定账户，注</w:t>
            </w:r>
            <w:r>
              <w:rPr>
                <w:spacing w:val="-4"/>
                <w:position w:val="11"/>
              </w:rPr>
              <w:t>明</w:t>
            </w:r>
            <w:r>
              <w:rPr>
                <w:rFonts w:ascii="Times New Roman" w:hAnsi="Times New Roman" w:eastAsia="Times New Roman" w:cs="Times New Roman"/>
                <w:spacing w:val="-4"/>
                <w:position w:val="11"/>
              </w:rPr>
              <w:t xml:space="preserve">“CFAS </w:t>
            </w:r>
            <w:r>
              <w:rPr>
                <w:spacing w:val="-4"/>
                <w:position w:val="11"/>
              </w:rPr>
              <w:t>注册费</w:t>
            </w:r>
            <w:r>
              <w:rPr>
                <w:rFonts w:ascii="Times New Roman" w:hAnsi="Times New Roman" w:eastAsia="Times New Roman" w:cs="Times New Roman"/>
                <w:spacing w:val="-4"/>
                <w:position w:val="11"/>
              </w:rPr>
              <w:t>”</w:t>
            </w:r>
            <w:r>
              <w:rPr>
                <w:spacing w:val="-4"/>
                <w:position w:val="11"/>
              </w:rPr>
              <w:t>。</w:t>
            </w:r>
          </w:p>
          <w:p>
            <w:pPr>
              <w:pStyle w:val="6"/>
              <w:spacing w:line="211" w:lineRule="auto"/>
              <w:ind w:firstLine="696" w:firstLineChars="400"/>
            </w:pPr>
            <w:r>
              <w:rPr>
                <w:rFonts w:hint="eastAsia" w:ascii="Times New Roman" w:hAnsi="Times New Roman" w:cs="Times New Roman"/>
                <w:spacing w:val="-33"/>
                <w:lang w:val="en-US" w:eastAsia="zh-CN"/>
              </w:rPr>
              <w:t xml:space="preserve">2  </w:t>
            </w:r>
            <w:r>
              <w:rPr>
                <w:rFonts w:ascii="Times New Roman" w:hAnsi="Times New Roman" w:eastAsia="Times New Roman" w:cs="Times New Roman"/>
                <w:spacing w:val="-33"/>
              </w:rPr>
              <w:t xml:space="preserve"> </w:t>
            </w:r>
            <w:r>
              <w:rPr>
                <w:spacing w:val="-1"/>
              </w:rPr>
              <w:t>、收到汇款后，组委会将邮寄发票，请注意查收，或报到时现场领</w:t>
            </w:r>
            <w:r>
              <w:rPr>
                <w:spacing w:val="-2"/>
              </w:rPr>
              <w:t>取发票。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0310" w:type="dxa"/>
            <w:gridSpan w:val="10"/>
            <w:vAlign w:val="top"/>
          </w:tcPr>
          <w:p>
            <w:pPr>
              <w:pStyle w:val="6"/>
              <w:spacing w:before="120" w:line="219" w:lineRule="auto"/>
              <w:ind w:left="120"/>
            </w:pPr>
            <w:r>
              <w:rPr>
                <w:spacing w:val="-2"/>
              </w:rPr>
              <w:t>如有其他需求，请予注明：</w:t>
            </w:r>
          </w:p>
        </w:tc>
      </w:tr>
    </w:tbl>
    <w:p>
      <w:pPr>
        <w:rPr>
          <w:rFonts w:ascii="Arial"/>
          <w:sz w:val="21"/>
        </w:rPr>
      </w:pPr>
    </w:p>
    <w:sectPr>
      <w:footerReference r:id="rId10" w:type="default"/>
      <w:pgSz w:w="11906" w:h="16839"/>
      <w:pgMar w:top="400" w:right="774" w:bottom="400" w:left="71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Zhongsong">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947"/>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831"/>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JhZTMyMDQzYzE0OTZmYjZhNjJjM2Y1ZTA0NGIxMzUifQ=="/>
  </w:docVars>
  <w:rsids>
    <w:rsidRoot w:val="00000000"/>
    <w:rsid w:val="06605FBD"/>
    <w:rsid w:val="0D2C06FC"/>
    <w:rsid w:val="201E3B32"/>
    <w:rsid w:val="2FCB3059"/>
    <w:rsid w:val="3AA65E15"/>
    <w:rsid w:val="582B57B9"/>
    <w:rsid w:val="604334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4"/>
      <w:szCs w:val="24"/>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TotalTime>17</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2024-03-04T19:13:00Z</dcterms:created>
  <dc:creator>于健</dc:creator>
  <cp:lastModifiedBy>萍水相逢</cp:lastModifiedBy>
  <dcterms:modified xsi:type="dcterms:W3CDTF">2024-05-09T09:53:48Z</dcterms:modified>
  <dc:title>中国仪器仪表学会分析仪器分会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2024-05-08T17:33:52Z</vt:filetime>
  </property>
  <property fmtid="{D5CDD505-2E9C-101B-9397-08002B2CF9AE}" pid="4" name="KSOProductBuildVer">
    <vt:lpwstr>2052-12.1.0.16417</vt:lpwstr>
  </property>
  <property fmtid="{D5CDD505-2E9C-101B-9397-08002B2CF9AE}" pid="5" name="ICV">
    <vt:lpwstr>2A05CF3861EE4A9881BAFDDB5B12FB6B_13</vt:lpwstr>
  </property>
</Properties>
</file>