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4CC3" w:rsidRDefault="006E4CC3" w:rsidP="006E4CC3">
      <w:pPr>
        <w:rPr>
          <w:rFonts w:ascii="Times New Roman" w:eastAsia="仿宋_GB2312" w:hAnsi="Times New Roman" w:cs="Times New Roman"/>
          <w:b/>
          <w:sz w:val="32"/>
          <w:szCs w:val="32"/>
        </w:rPr>
      </w:pPr>
      <w:r>
        <w:rPr>
          <w:rFonts w:ascii="Times New Roman" w:eastAsia="仿宋_GB2312" w:hAnsi="Times New Roman" w:cs="Times New Roman"/>
          <w:b/>
          <w:sz w:val="32"/>
          <w:szCs w:val="32"/>
        </w:rPr>
        <w:t>附件二：全省高校书香江淮互联网开放式数字图书馆网址</w:t>
      </w:r>
    </w:p>
    <w:tbl>
      <w:tblPr>
        <w:tblW w:w="0" w:type="auto"/>
        <w:tblInd w:w="93" w:type="dxa"/>
        <w:tblLayout w:type="fixed"/>
        <w:tblLook w:val="0000"/>
      </w:tblPr>
      <w:tblGrid>
        <w:gridCol w:w="940"/>
        <w:gridCol w:w="3895"/>
        <w:gridCol w:w="3969"/>
      </w:tblGrid>
      <w:tr w:rsidR="006E4CC3" w:rsidTr="0080135C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安徽省高校名称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/>
                <w:bCs/>
                <w:sz w:val="30"/>
                <w:szCs w:val="30"/>
              </w:rPr>
              <w:t>书香江淮数字图书馆网址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sxahdx.chineseall.cn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中国科学技术大学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sxzkdx.chineseall.cn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安徽医科大学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anyd.chineseall.cn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安徽中医药大学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sxazydx.chineseall.cn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安徽农业大学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annongda.chineseall.cn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合肥工业大学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hgd.chineseall.cn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安徽师范大学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ahsfdx.chineseall.cn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安徽工业大学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ahgydx.chineseall.cn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安徽理工大学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ahlgdx.chineseall.cn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安徽财经大学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ahcjdx.chineseall.cn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淮北师范大学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hbsfdx.chineseall.cn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安徽工程大学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ahgcdx.chineseall.cn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蚌埠医学院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bbyxy.chineseall.cn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皖南医学院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wnyxy.chineseall.cn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阜阳师范学院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fysfxy.chineseall.cn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安庆师范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aqsfxy.chineseall.cn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安徽建筑大学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ahjzdx.chineseall.cn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安徽科技学院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ahkjxy.chineseall.cn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hfsfxy.chineseall.cn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皖西学院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wxxy.chineseall.cn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淮南师范学院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hnsfxy.chineseall.cn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lastRenderedPageBreak/>
              <w:t>23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巢湖学院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chxy.chineseall.cn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黄山学院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铜陵学院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tlxy.chineseall.cn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滁州学院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czxy.chineseall.cn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宿州学院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szxy.chineseall.cn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蚌埠学院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bbxy.chineseall.cn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29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池州学院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chzxy.chineseall.cn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安徽新华学院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ahxhxy.chineseall.cn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安徽三联学院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ahslxy.chineseall.cn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安徽文达信息工程学院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ahwdxxgcxy.chineseall.cn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安徽外国语学院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ahwgyxy.chineseall.cn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34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亳州</w:t>
            </w: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 w:hint="eastAsia"/>
                <w:bCs/>
                <w:sz w:val="30"/>
                <w:szCs w:val="30"/>
              </w:rPr>
              <w:t>bzxy</w:t>
            </w: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安徽医学高等专科学校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ahyxgdzkxx.chineseall.cn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安徽中医药高等专科学校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ahzyygdzkxx.chineseall.cn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马鞍山师范高等专科学校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massfgdzkxx.chineseall.cn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安庆医药高等专科学校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aqyygdzkxx.chineseall.cn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39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桐城师范高等专科学校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tcsfgdzkxx.chineseall.cn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合肥幼儿师范高等专科学校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hfyesfgdzkxx.chineseall.cn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淮南联合大学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hnlhdx.chineseall.cn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芜湖职业技术学院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whzyjsxy.chineseall.cn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马鞍山职业技术学院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maszyjsxy.chineseall.cn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淮南职业技术学院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hnzyjsxy.chineseall.cn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阜阳职业技术学院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fyzyjsxy.chineseall.cn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六安职业技术学院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lazyjsxy.chineseall.cn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lastRenderedPageBreak/>
              <w:t>47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皖西卫生职业学院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wxwszyxy.chineseall.cn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淮北职业技术学院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hbzyjsxy.chineseall.cn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49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宿州职业技术学院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szzyjsxy.chineseall.cn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铜陵职业技术学院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tlzyjsxy.chineseall.cn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滁州职业技术学院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czzyjsxy.chineseall.cn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滁州城市职业学院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czcszyxy.chineseall.cn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池州职业技术学院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chzzyjsxy.chineseall.cn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宣城职业技术学院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xczyjsxy.chineseall.cn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亳州职业技术学院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bzzyjsxy.chineseall.cn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安庆职业技术学院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aqzyjsxy.chineseall.cn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安徽黄梅戏艺术职业学院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ahhmxyszyxy.chineseall.cn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黄山职业技术学院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hszyjsxy.chineseall.cn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59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安徽水利水电职业技术学院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ahslsdzyjsxy.chineseall.cn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安徽工业经济职业技术学院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ahgyjjzyjsxy.chineseall.cn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安徽警官职业学院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ahjgzyxy.chineseall.cn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合肥通用职业技术学院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hftyzyjsxy.chineseall.cn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安徽交通职业技术学院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ahjtzyjsxy.chineseall.cn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安徽体育运动职业技术学院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ahtyydzyjsxy.chineseall.cn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安徽广播影视职业技术学院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ahgbyszyjsxy.chineseall.cn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安徽商贸职业技术学院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ahsmzyjsxy.chineseall.cn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安徽工贸职业技术学院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ahgmzyjsxy.chineseall.cn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69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安徽电子信息职业技术学院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ahdzxxzyjsxy.chineseall.cn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安徽艺术职业学院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ahyszyxy.chineseall.cn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lastRenderedPageBreak/>
              <w:t>71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安徽国防科技职业学院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ahgfkjzyxy.chineseall.cn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72</w:t>
            </w:r>
          </w:p>
        </w:tc>
        <w:tc>
          <w:tcPr>
            <w:tcW w:w="38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安徽城市管理职业学院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ahcsglzyxy.chineseall.cn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安徽中澳科技职业学院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ahzakjzyxy.chineseall.cn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安徽工商职业学院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安徽机电职业技术学院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ahjdzyjsxy.chineseall.cn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安徽财贸职业学院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ahcmzyxy.chineseall.cn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安徽国际商务职业学院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ahgjswzyxy.chineseall.cn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安徽公安职业学院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ahgazyxy.chineseall.cn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79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安徽林业职业技术学院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ahlyzyjsxy.chineseall.cn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安徽审计职业学院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ahsjzyxy.chineseall.cn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安徽新闻出版职业技术学院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ahxwcbzyjsxy.chineseall.cn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安徽电气工程职业技术学院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ahdqgczyjsxy.chineseall.cn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安徽冶金科技职业学院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ahyjkjzyxy.chineseall.cn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安徽邮电职业技术学院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ahydzyjsxy.chineseall.cn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安徽工业职业技术学院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ahgyzyjsxy.chineseall.cn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徽商职业学院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安徽汽车职业技术学院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ahqczyjsxy.chineseall.cn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万博科技职业学院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wbkjzyxy.chineseall.cn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89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合肥经济技术职业学院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hfjjjsxy.chineseall.cn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合肥滨湖职业技术学院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hfbhzyjsxy.chineseall.cn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阜阳科技职业学院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fykjzyxy.chineseall.cn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合肥财经职业学院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hfcjzyxy.chineseall.cn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安徽涉外经济职业学院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ahswjjzyxy.chineseall.cn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安徽绿海商务职业学院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ahlhswzyxy.chineseall.cn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lastRenderedPageBreak/>
              <w:t>95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蚌埠经济技术职业学院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bbjjjszyxy.chineseall.cn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合肥共达职业技术学院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hfgdzyjsxy.chineseall.cn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安徽旅游职业学院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ahlyzyxy.chineseall.cn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98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安徽现代信息工程职业学院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ahxdxxgczyxy.chineseall.cn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99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合肥信息技术职业学院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hfxxjszyxy.chineseall.cn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100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安徽矿业职业技术学院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ahkyzyjsxy.chineseall.cn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101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安徽长江职业学院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ahcjzyxy.chineseall.cn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102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安徽扬子职业技术学院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ahyzzyjsxy.chineseall.cn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103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合肥职业技术学院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hfzyjsxy.chineseall.cn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104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安徽粮食工程职业学院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ahlsgczyxy.chineseall.cn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105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安徽人口职业学院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ahrkzyxy.chineseall.cn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106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合肥科技职业学院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hfkjzyxy.chineseall.cn</w:t>
            </w:r>
          </w:p>
        </w:tc>
      </w:tr>
      <w:tr w:rsidR="006E4CC3" w:rsidTr="0080135C">
        <w:trPr>
          <w:trHeight w:val="3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107</w:t>
            </w:r>
          </w:p>
        </w:tc>
        <w:tc>
          <w:tcPr>
            <w:tcW w:w="3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安徽经济管理干部学院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E4CC3" w:rsidRDefault="006E4CC3" w:rsidP="0080135C">
            <w:pPr>
              <w:jc w:val="center"/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</w:pPr>
            <w:r>
              <w:rPr>
                <w:rFonts w:ascii="Times New Roman" w:eastAsia="仿宋_GB2312" w:hAnsi="Times New Roman" w:cs="Times New Roman"/>
                <w:bCs/>
                <w:sz w:val="30"/>
                <w:szCs w:val="30"/>
              </w:rPr>
              <w:t>ahjjglgbxy.chineseall.cn</w:t>
            </w:r>
          </w:p>
        </w:tc>
      </w:tr>
    </w:tbl>
    <w:p w:rsidR="006E4CC3" w:rsidRDefault="006E4CC3" w:rsidP="006E4CC3">
      <w:pPr>
        <w:ind w:leftChars="-1" w:left="-2" w:firstLine="2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注：学校信息如有误请电话联系王丽娟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13621301752</w:t>
      </w:r>
      <w:r>
        <w:rPr>
          <w:rFonts w:ascii="Times New Roman" w:eastAsia="仿宋_GB2312" w:hAnsi="Times New Roman" w:cs="Times New Roman" w:hint="eastAsia"/>
          <w:b/>
          <w:bCs/>
          <w:sz w:val="30"/>
          <w:szCs w:val="30"/>
        </w:rPr>
        <w:t>。</w:t>
      </w:r>
    </w:p>
    <w:p w:rsidR="009F2DBA" w:rsidRPr="006E4CC3" w:rsidRDefault="009F2DBA"/>
    <w:sectPr w:rsidR="009F2DBA" w:rsidRPr="006E4CC3">
      <w:footerReference w:type="default" r:id="rId6"/>
      <w:pgSz w:w="11906" w:h="16838"/>
      <w:pgMar w:top="1440" w:right="991" w:bottom="1440" w:left="1800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2DBA" w:rsidRDefault="009F2DBA" w:rsidP="006E4CC3">
      <w:pPr>
        <w:spacing w:line="240" w:lineRule="auto"/>
      </w:pPr>
      <w:r>
        <w:separator/>
      </w:r>
    </w:p>
  </w:endnote>
  <w:endnote w:type="continuationSeparator" w:id="1">
    <w:p w:rsidR="009F2DBA" w:rsidRDefault="009F2DBA" w:rsidP="006E4CC3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9F2DB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6E4CC3" w:rsidRPr="006E4CC3">
      <w:rPr>
        <w:noProof/>
        <w:lang w:val="zh-CN" w:eastAsia="zh-CN"/>
      </w:rPr>
      <w:t>1</w:t>
    </w:r>
    <w:r>
      <w:rPr>
        <w:lang w:val="zh-CN" w:eastAsia="zh-CN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2DBA" w:rsidRDefault="009F2DBA" w:rsidP="006E4CC3">
      <w:pPr>
        <w:spacing w:line="240" w:lineRule="auto"/>
      </w:pPr>
      <w:r>
        <w:separator/>
      </w:r>
    </w:p>
  </w:footnote>
  <w:footnote w:type="continuationSeparator" w:id="1">
    <w:p w:rsidR="009F2DBA" w:rsidRDefault="009F2DBA" w:rsidP="006E4CC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4CC3"/>
    <w:rsid w:val="006E4CC3"/>
    <w:rsid w:val="009F2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CC3"/>
    <w:pPr>
      <w:spacing w:line="560" w:lineRule="exact"/>
    </w:pPr>
    <w:rPr>
      <w:rFonts w:ascii="Calibri" w:eastAsia="宋体" w:hAnsi="Calibri" w:cs="Calibri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E4CC3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E4CC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E4CC3"/>
    <w:pPr>
      <w:widowControl w:val="0"/>
      <w:tabs>
        <w:tab w:val="center" w:pos="4153"/>
        <w:tab w:val="right" w:pos="8306"/>
      </w:tabs>
      <w:snapToGrid w:val="0"/>
      <w:spacing w:line="240" w:lineRule="auto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E4CC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590</Words>
  <Characters>3367</Characters>
  <Application>Microsoft Office Word</Application>
  <DocSecurity>0</DocSecurity>
  <Lines>28</Lines>
  <Paragraphs>7</Paragraphs>
  <ScaleCrop>false</ScaleCrop>
  <Company/>
  <LinksUpToDate>false</LinksUpToDate>
  <CharactersWithSpaces>3950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2019-03-25T08:36:00Z</dcterms:created>
  <dcterms:modified xsi:type="dcterms:W3CDTF">2019-03-25T08:36:00Z</dcterms:modified>
</cp:coreProperties>
</file>